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F19D3" w14:textId="77777777" w:rsidR="007329ED" w:rsidRDefault="00CE1649">
      <w:pPr>
        <w:pStyle w:val="Body"/>
        <w:spacing w:after="0" w:line="240" w:lineRule="auto"/>
        <w:rPr>
          <w:b/>
          <w:bCs/>
          <w:sz w:val="24"/>
          <w:szCs w:val="24"/>
        </w:rPr>
      </w:pPr>
      <w:r>
        <w:rPr>
          <w:b/>
          <w:bCs/>
          <w:sz w:val="24"/>
          <w:szCs w:val="24"/>
        </w:rPr>
        <w:t>Durham County Women</w:t>
      </w:r>
      <w:r>
        <w:rPr>
          <w:b/>
          <w:bCs/>
          <w:sz w:val="24"/>
          <w:szCs w:val="24"/>
          <w:rtl/>
        </w:rPr>
        <w:t>’</w:t>
      </w:r>
      <w:r>
        <w:rPr>
          <w:b/>
          <w:bCs/>
          <w:sz w:val="24"/>
          <w:szCs w:val="24"/>
          <w:lang w:val="fr-FR"/>
        </w:rPr>
        <w:t xml:space="preserve">s Commission </w:t>
      </w:r>
    </w:p>
    <w:p w14:paraId="2ECE6E8C" w14:textId="77777777" w:rsidR="007329ED" w:rsidRDefault="00CE1649">
      <w:pPr>
        <w:pStyle w:val="Body"/>
        <w:spacing w:after="0" w:line="240" w:lineRule="auto"/>
        <w:rPr>
          <w:b/>
          <w:bCs/>
          <w:sz w:val="24"/>
          <w:szCs w:val="24"/>
        </w:rPr>
      </w:pPr>
      <w:r>
        <w:rPr>
          <w:b/>
          <w:bCs/>
          <w:sz w:val="24"/>
          <w:szCs w:val="24"/>
        </w:rPr>
        <w:t>Meeting Minutes</w:t>
      </w:r>
    </w:p>
    <w:p w14:paraId="4073C1DB" w14:textId="1C8A5ECF" w:rsidR="007329ED" w:rsidRDefault="000A0137">
      <w:pPr>
        <w:pStyle w:val="Body"/>
        <w:spacing w:after="0" w:line="240" w:lineRule="auto"/>
        <w:rPr>
          <w:b/>
          <w:bCs/>
          <w:sz w:val="24"/>
          <w:szCs w:val="24"/>
        </w:rPr>
      </w:pPr>
      <w:r>
        <w:rPr>
          <w:b/>
          <w:bCs/>
          <w:sz w:val="24"/>
          <w:szCs w:val="24"/>
        </w:rPr>
        <w:t>July 27</w:t>
      </w:r>
      <w:r w:rsidR="00CE1649">
        <w:rPr>
          <w:b/>
          <w:bCs/>
          <w:sz w:val="24"/>
          <w:szCs w:val="24"/>
        </w:rPr>
        <w:t>, 2020</w:t>
      </w:r>
    </w:p>
    <w:p w14:paraId="33E0D5F6" w14:textId="77777777" w:rsidR="007329ED" w:rsidRDefault="007329ED">
      <w:pPr>
        <w:pStyle w:val="Body"/>
        <w:spacing w:after="0" w:line="240" w:lineRule="auto"/>
        <w:rPr>
          <w:b/>
          <w:bCs/>
          <w:sz w:val="24"/>
          <w:szCs w:val="24"/>
        </w:rPr>
      </w:pPr>
    </w:p>
    <w:p w14:paraId="537D0B51" w14:textId="08AFDDA6" w:rsidR="007329ED" w:rsidRDefault="00CE1649">
      <w:pPr>
        <w:pStyle w:val="Body"/>
        <w:spacing w:after="0" w:line="240" w:lineRule="auto"/>
        <w:rPr>
          <w:sz w:val="24"/>
          <w:szCs w:val="24"/>
        </w:rPr>
      </w:pPr>
      <w:r>
        <w:rPr>
          <w:sz w:val="24"/>
          <w:szCs w:val="24"/>
        </w:rPr>
        <w:t xml:space="preserve">Commissioners Present: K.D. Ann Welsh, Vivian Slade, Cynthia Bland, Laura Meyers, </w:t>
      </w:r>
      <w:proofErr w:type="spellStart"/>
      <w:r>
        <w:rPr>
          <w:sz w:val="24"/>
          <w:szCs w:val="24"/>
        </w:rPr>
        <w:t>Ruebe</w:t>
      </w:r>
      <w:proofErr w:type="spellEnd"/>
      <w:r>
        <w:rPr>
          <w:sz w:val="24"/>
          <w:szCs w:val="24"/>
        </w:rPr>
        <w:t xml:space="preserve"> Holmes, </w:t>
      </w:r>
      <w:proofErr w:type="spellStart"/>
      <w:r>
        <w:rPr>
          <w:sz w:val="24"/>
          <w:szCs w:val="24"/>
        </w:rPr>
        <w:t>Aquaris</w:t>
      </w:r>
      <w:proofErr w:type="spellEnd"/>
      <w:r>
        <w:rPr>
          <w:sz w:val="24"/>
          <w:szCs w:val="24"/>
        </w:rPr>
        <w:t xml:space="preserve"> Anderson,</w:t>
      </w:r>
      <w:r>
        <w:rPr>
          <w:sz w:val="24"/>
          <w:szCs w:val="24"/>
        </w:rPr>
        <w:t xml:space="preserve"> </w:t>
      </w:r>
      <w:proofErr w:type="spellStart"/>
      <w:r>
        <w:rPr>
          <w:sz w:val="24"/>
          <w:szCs w:val="24"/>
        </w:rPr>
        <w:t>Milicia</w:t>
      </w:r>
      <w:proofErr w:type="spellEnd"/>
      <w:r>
        <w:rPr>
          <w:sz w:val="24"/>
          <w:szCs w:val="24"/>
        </w:rPr>
        <w:t xml:space="preserve"> Tedder, Jenny Gomez, Jessica Slice, </w:t>
      </w:r>
      <w:r>
        <w:rPr>
          <w:sz w:val="24"/>
          <w:szCs w:val="24"/>
        </w:rPr>
        <w:t>Tamika McRae, Kim Cameron</w:t>
      </w:r>
      <w:r w:rsidR="00361B33">
        <w:rPr>
          <w:sz w:val="24"/>
          <w:szCs w:val="24"/>
        </w:rPr>
        <w:t xml:space="preserve">, Cheryl Ann Welsh </w:t>
      </w:r>
    </w:p>
    <w:p w14:paraId="7F28112B" w14:textId="77777777" w:rsidR="007329ED" w:rsidRDefault="007329ED">
      <w:pPr>
        <w:pStyle w:val="Body"/>
        <w:spacing w:after="0" w:line="240" w:lineRule="auto"/>
        <w:rPr>
          <w:sz w:val="24"/>
          <w:szCs w:val="24"/>
        </w:rPr>
      </w:pPr>
    </w:p>
    <w:p w14:paraId="3F278A4B" w14:textId="0E11776C" w:rsidR="007329ED" w:rsidRDefault="00CE1649">
      <w:pPr>
        <w:pStyle w:val="Body"/>
        <w:spacing w:after="0" w:line="240" w:lineRule="auto"/>
        <w:rPr>
          <w:sz w:val="24"/>
          <w:szCs w:val="24"/>
        </w:rPr>
      </w:pPr>
      <w:r>
        <w:rPr>
          <w:sz w:val="24"/>
          <w:szCs w:val="24"/>
        </w:rPr>
        <w:t xml:space="preserve">Commissioners </w:t>
      </w:r>
      <w:r w:rsidR="00361B33">
        <w:rPr>
          <w:sz w:val="24"/>
          <w:szCs w:val="24"/>
        </w:rPr>
        <w:t>Excused</w:t>
      </w:r>
      <w:r>
        <w:rPr>
          <w:sz w:val="24"/>
          <w:szCs w:val="24"/>
        </w:rPr>
        <w:t xml:space="preserve">: </w:t>
      </w:r>
      <w:r w:rsidR="007D0094">
        <w:rPr>
          <w:sz w:val="24"/>
          <w:szCs w:val="24"/>
        </w:rPr>
        <w:t>Joy Spencer and Brianna Van</w:t>
      </w:r>
      <w:r w:rsidR="00707B3E">
        <w:rPr>
          <w:sz w:val="24"/>
          <w:szCs w:val="24"/>
        </w:rPr>
        <w:t xml:space="preserve"> </w:t>
      </w:r>
      <w:r w:rsidR="007D0094">
        <w:rPr>
          <w:sz w:val="24"/>
          <w:szCs w:val="24"/>
        </w:rPr>
        <w:t xml:space="preserve">Stekelenburg </w:t>
      </w:r>
    </w:p>
    <w:p w14:paraId="5A73AD7A" w14:textId="22D313BD" w:rsidR="00361B33" w:rsidRDefault="00361B33">
      <w:pPr>
        <w:pStyle w:val="Body"/>
        <w:spacing w:after="0" w:line="240" w:lineRule="auto"/>
        <w:rPr>
          <w:sz w:val="24"/>
          <w:szCs w:val="24"/>
        </w:rPr>
      </w:pPr>
    </w:p>
    <w:p w14:paraId="16A8FB26" w14:textId="44378F6F" w:rsidR="00361B33" w:rsidRDefault="00361B33">
      <w:pPr>
        <w:pStyle w:val="Body"/>
        <w:spacing w:after="0" w:line="240" w:lineRule="auto"/>
        <w:rPr>
          <w:sz w:val="24"/>
          <w:szCs w:val="24"/>
        </w:rPr>
      </w:pPr>
      <w:r>
        <w:rPr>
          <w:sz w:val="24"/>
          <w:szCs w:val="24"/>
        </w:rPr>
        <w:t>Commissioners Absent:</w:t>
      </w:r>
      <w:r>
        <w:rPr>
          <w:sz w:val="24"/>
          <w:szCs w:val="24"/>
        </w:rPr>
        <w:t xml:space="preserve"> Elizabeth Morrell and Sara Bausch </w:t>
      </w:r>
    </w:p>
    <w:p w14:paraId="6AF139D5" w14:textId="77777777" w:rsidR="007329ED" w:rsidRDefault="007329ED">
      <w:pPr>
        <w:pStyle w:val="Body"/>
        <w:spacing w:after="0" w:line="240" w:lineRule="auto"/>
        <w:rPr>
          <w:b/>
          <w:bCs/>
          <w:sz w:val="24"/>
          <w:szCs w:val="24"/>
        </w:rPr>
      </w:pPr>
    </w:p>
    <w:p w14:paraId="4344915F" w14:textId="228675C2" w:rsidR="007329ED" w:rsidRDefault="00CE1649">
      <w:pPr>
        <w:pStyle w:val="Body"/>
        <w:spacing w:after="0" w:line="240" w:lineRule="auto"/>
        <w:rPr>
          <w:b/>
          <w:bCs/>
          <w:sz w:val="24"/>
          <w:szCs w:val="24"/>
        </w:rPr>
      </w:pPr>
      <w:r>
        <w:rPr>
          <w:b/>
          <w:bCs/>
          <w:sz w:val="24"/>
          <w:szCs w:val="24"/>
          <w:lang w:val="fr-FR"/>
        </w:rPr>
        <w:t>Chair Report</w:t>
      </w:r>
      <w:r>
        <w:rPr>
          <w:b/>
          <w:bCs/>
          <w:sz w:val="24"/>
          <w:szCs w:val="24"/>
        </w:rPr>
        <w:t xml:space="preserve"> - </w:t>
      </w:r>
      <w:r>
        <w:rPr>
          <w:b/>
          <w:bCs/>
          <w:sz w:val="24"/>
          <w:szCs w:val="24"/>
          <w:lang w:val="it-IT"/>
        </w:rPr>
        <w:t>Vivian</w:t>
      </w:r>
      <w:r>
        <w:rPr>
          <w:b/>
          <w:bCs/>
          <w:sz w:val="24"/>
          <w:szCs w:val="24"/>
        </w:rPr>
        <w:t xml:space="preserve"> Slade</w:t>
      </w:r>
    </w:p>
    <w:p w14:paraId="1B60648D" w14:textId="60393775" w:rsidR="00361B33" w:rsidRPr="00361B33" w:rsidRDefault="00361B33">
      <w:pPr>
        <w:pStyle w:val="Body"/>
        <w:spacing w:after="0" w:line="240" w:lineRule="auto"/>
        <w:rPr>
          <w:sz w:val="24"/>
          <w:szCs w:val="24"/>
        </w:rPr>
      </w:pPr>
      <w:r>
        <w:rPr>
          <w:sz w:val="24"/>
          <w:szCs w:val="24"/>
        </w:rPr>
        <w:t>Vivian introduced new Commissioner Cheryl Ann Welsh, and guest</w:t>
      </w:r>
      <w:r w:rsidR="00707B3E">
        <w:rPr>
          <w:sz w:val="24"/>
          <w:szCs w:val="24"/>
        </w:rPr>
        <w:t>s</w:t>
      </w:r>
      <w:r>
        <w:rPr>
          <w:sz w:val="24"/>
          <w:szCs w:val="24"/>
        </w:rPr>
        <w:t xml:space="preserve"> Mary Williams-Stover</w:t>
      </w:r>
      <w:r w:rsidR="00707B3E">
        <w:rPr>
          <w:sz w:val="24"/>
          <w:szCs w:val="24"/>
        </w:rPr>
        <w:t xml:space="preserve"> and Kristen Kincade-Coats</w:t>
      </w:r>
      <w:r>
        <w:rPr>
          <w:sz w:val="24"/>
          <w:szCs w:val="24"/>
        </w:rPr>
        <w:t>. Vivian and Cynthia attended (virtually</w:t>
      </w:r>
      <w:r w:rsidRPr="00707B3E">
        <w:rPr>
          <w:color w:val="auto"/>
          <w:sz w:val="24"/>
          <w:szCs w:val="24"/>
        </w:rPr>
        <w:t>)</w:t>
      </w:r>
      <w:r w:rsidRPr="00707B3E">
        <w:rPr>
          <w:color w:val="0070C0"/>
          <w:sz w:val="24"/>
          <w:szCs w:val="24"/>
        </w:rPr>
        <w:t xml:space="preserve"> </w:t>
      </w:r>
      <w:hyperlink r:id="rId7" w:history="1">
        <w:r w:rsidRPr="00707B3E">
          <w:rPr>
            <w:rStyle w:val="Hyperlink"/>
            <w:color w:val="0070C0"/>
            <w:sz w:val="24"/>
            <w:szCs w:val="24"/>
          </w:rPr>
          <w:t>When Women Gather</w:t>
        </w:r>
      </w:hyperlink>
      <w:r w:rsidR="002B5556">
        <w:rPr>
          <w:sz w:val="24"/>
          <w:szCs w:val="24"/>
        </w:rPr>
        <w:t>, learning more about and discussing the 19</w:t>
      </w:r>
      <w:r w:rsidR="002B5556" w:rsidRPr="002B5556">
        <w:rPr>
          <w:sz w:val="24"/>
          <w:szCs w:val="24"/>
          <w:vertAlign w:val="superscript"/>
        </w:rPr>
        <w:t>th</w:t>
      </w:r>
      <w:r w:rsidR="002B5556">
        <w:rPr>
          <w:sz w:val="24"/>
          <w:szCs w:val="24"/>
        </w:rPr>
        <w:t xml:space="preserve"> Amendment and how women of color were marginalized during the suffrage movement. Vivian will share next steps from the conference at our next meeting. Jessica Slice is moving out of the country at the end of July. </w:t>
      </w:r>
    </w:p>
    <w:p w14:paraId="0FF46772" w14:textId="77777777" w:rsidR="007329ED" w:rsidRDefault="007329ED">
      <w:pPr>
        <w:pStyle w:val="ListParagraph"/>
        <w:spacing w:after="0" w:line="240" w:lineRule="auto"/>
        <w:ind w:left="1440"/>
        <w:rPr>
          <w:sz w:val="24"/>
          <w:szCs w:val="24"/>
        </w:rPr>
      </w:pPr>
    </w:p>
    <w:p w14:paraId="2E31353D" w14:textId="77777777" w:rsidR="007329ED" w:rsidRDefault="007329ED">
      <w:pPr>
        <w:pStyle w:val="ListParagraph"/>
        <w:spacing w:after="0" w:line="240" w:lineRule="auto"/>
        <w:ind w:left="0"/>
        <w:rPr>
          <w:b/>
          <w:bCs/>
          <w:sz w:val="24"/>
          <w:szCs w:val="24"/>
        </w:rPr>
      </w:pPr>
    </w:p>
    <w:p w14:paraId="30D4412C" w14:textId="2709B7E2" w:rsidR="007329ED" w:rsidRDefault="00CE1649">
      <w:pPr>
        <w:pStyle w:val="ListParagraph"/>
        <w:spacing w:after="0" w:line="240" w:lineRule="auto"/>
        <w:ind w:left="0"/>
        <w:rPr>
          <w:b/>
          <w:bCs/>
          <w:sz w:val="24"/>
          <w:szCs w:val="24"/>
        </w:rPr>
      </w:pPr>
      <w:r>
        <w:rPr>
          <w:b/>
          <w:bCs/>
          <w:sz w:val="24"/>
          <w:szCs w:val="24"/>
        </w:rPr>
        <w:t xml:space="preserve">Vice Chair Report </w:t>
      </w:r>
      <w:r w:rsidR="00361B33">
        <w:rPr>
          <w:b/>
          <w:bCs/>
          <w:sz w:val="24"/>
          <w:szCs w:val="24"/>
        </w:rPr>
        <w:t>–</w:t>
      </w:r>
      <w:r>
        <w:rPr>
          <w:b/>
          <w:bCs/>
          <w:sz w:val="24"/>
          <w:szCs w:val="24"/>
        </w:rPr>
        <w:t xml:space="preserve"> </w:t>
      </w:r>
      <w:r w:rsidR="00361B33">
        <w:rPr>
          <w:b/>
          <w:bCs/>
          <w:sz w:val="24"/>
          <w:szCs w:val="24"/>
        </w:rPr>
        <w:t>Jenny Gomez</w:t>
      </w:r>
    </w:p>
    <w:p w14:paraId="3AE02BF9" w14:textId="6E804CEA" w:rsidR="002B5556" w:rsidRDefault="002B5556">
      <w:pPr>
        <w:pStyle w:val="ListParagraph"/>
        <w:spacing w:after="0" w:line="240" w:lineRule="auto"/>
        <w:ind w:left="0"/>
        <w:rPr>
          <w:sz w:val="24"/>
          <w:szCs w:val="24"/>
        </w:rPr>
      </w:pPr>
      <w:r>
        <w:rPr>
          <w:sz w:val="24"/>
          <w:szCs w:val="24"/>
        </w:rPr>
        <w:t xml:space="preserve">No update on the Resource Booklet. Jenny will resend the link and circulate to Durham organizations. Joy is looking for assistance with Black Maternal Health Resolutions, if interested please email Vivian. </w:t>
      </w:r>
    </w:p>
    <w:p w14:paraId="4B13A02C" w14:textId="4AF498DE" w:rsidR="002B5556" w:rsidRDefault="002B5556">
      <w:pPr>
        <w:pStyle w:val="ListParagraph"/>
        <w:spacing w:after="0" w:line="240" w:lineRule="auto"/>
        <w:ind w:left="0"/>
        <w:rPr>
          <w:sz w:val="24"/>
          <w:szCs w:val="24"/>
        </w:rPr>
      </w:pPr>
    </w:p>
    <w:p w14:paraId="2499512B" w14:textId="354CEF6A" w:rsidR="002B5556" w:rsidRDefault="002B5556">
      <w:pPr>
        <w:pStyle w:val="ListParagraph"/>
        <w:spacing w:after="0" w:line="240" w:lineRule="auto"/>
        <w:ind w:left="0"/>
        <w:rPr>
          <w:b/>
          <w:bCs/>
          <w:sz w:val="24"/>
          <w:szCs w:val="24"/>
        </w:rPr>
      </w:pPr>
      <w:r w:rsidRPr="002B5556">
        <w:rPr>
          <w:b/>
          <w:bCs/>
          <w:sz w:val="24"/>
          <w:szCs w:val="24"/>
        </w:rPr>
        <w:t>Committee Updates</w:t>
      </w:r>
    </w:p>
    <w:p w14:paraId="638986CE" w14:textId="58C117F0" w:rsidR="002B5556" w:rsidRPr="002B5556" w:rsidRDefault="002B5556" w:rsidP="002B5556">
      <w:pPr>
        <w:pStyle w:val="ListParagraph"/>
        <w:numPr>
          <w:ilvl w:val="0"/>
          <w:numId w:val="2"/>
        </w:numPr>
        <w:rPr>
          <w:b/>
          <w:bCs/>
        </w:rPr>
      </w:pPr>
      <w:r w:rsidRPr="002B5556">
        <w:t>Joy is looking for assistance with Black Maternal Health Resolutions, if interested please email Vivian.</w:t>
      </w:r>
    </w:p>
    <w:p w14:paraId="02C04AC0" w14:textId="5D93AF27" w:rsidR="002B5556" w:rsidRPr="002B5556" w:rsidRDefault="002B5556" w:rsidP="002B5556">
      <w:pPr>
        <w:pStyle w:val="ListParagraph"/>
        <w:numPr>
          <w:ilvl w:val="0"/>
          <w:numId w:val="2"/>
        </w:numPr>
        <w:rPr>
          <w:b/>
          <w:bCs/>
        </w:rPr>
      </w:pPr>
      <w:r>
        <w:t xml:space="preserve">Social Justice Committee is currently focusing on economic development and women in the workforce, will begin reaching out to </w:t>
      </w:r>
      <w:proofErr w:type="spellStart"/>
      <w:r>
        <w:t>businiesses</w:t>
      </w:r>
      <w:proofErr w:type="spellEnd"/>
      <w:r>
        <w:t xml:space="preserve"> to inquire about hiring and promotion policies regarding women and POC. Currently the committee members are Cynthia and </w:t>
      </w:r>
      <w:proofErr w:type="spellStart"/>
      <w:r>
        <w:t>Aquarias</w:t>
      </w:r>
      <w:proofErr w:type="spellEnd"/>
      <w:r>
        <w:t xml:space="preserve">. With Jessica leaving, Patti will join. </w:t>
      </w:r>
    </w:p>
    <w:p w14:paraId="05B35EC9" w14:textId="483746E2" w:rsidR="002B5556" w:rsidRPr="002B5556" w:rsidRDefault="002B5556" w:rsidP="002B5556">
      <w:pPr>
        <w:pStyle w:val="ListParagraph"/>
        <w:numPr>
          <w:ilvl w:val="0"/>
          <w:numId w:val="2"/>
        </w:numPr>
        <w:rPr>
          <w:b/>
          <w:bCs/>
        </w:rPr>
      </w:pPr>
      <w:r>
        <w:t xml:space="preserve">Social Media and Newsletter- </w:t>
      </w:r>
      <w:proofErr w:type="spellStart"/>
      <w:r>
        <w:t>Ruebe</w:t>
      </w:r>
      <w:proofErr w:type="spellEnd"/>
      <w:r>
        <w:t xml:space="preserve"> will focus on women’s right to vote in August, highlighting African American women’s voting rights. In coming months DCWC social media will promote voter registration and information.  No newsletter </w:t>
      </w:r>
      <w:proofErr w:type="gramStart"/>
      <w:r>
        <w:t>update</w:t>
      </w:r>
      <w:proofErr w:type="gramEnd"/>
      <w:r>
        <w:t xml:space="preserve">. </w:t>
      </w:r>
    </w:p>
    <w:p w14:paraId="1016F3BB" w14:textId="77777777" w:rsidR="007329ED" w:rsidRDefault="007329ED">
      <w:pPr>
        <w:pStyle w:val="ListParagraph"/>
        <w:spacing w:after="0" w:line="240" w:lineRule="auto"/>
        <w:ind w:left="0"/>
        <w:rPr>
          <w:sz w:val="24"/>
          <w:szCs w:val="24"/>
        </w:rPr>
      </w:pPr>
    </w:p>
    <w:p w14:paraId="65A9C3BA" w14:textId="241CFA9B" w:rsidR="007329ED" w:rsidRDefault="00CE1649">
      <w:pPr>
        <w:pStyle w:val="ListParagraph"/>
        <w:spacing w:after="0" w:line="240" w:lineRule="auto"/>
        <w:ind w:left="0"/>
        <w:rPr>
          <w:sz w:val="24"/>
          <w:szCs w:val="24"/>
        </w:rPr>
      </w:pPr>
      <w:r>
        <w:rPr>
          <w:sz w:val="24"/>
          <w:szCs w:val="24"/>
        </w:rPr>
        <w:t xml:space="preserve"> </w:t>
      </w:r>
    </w:p>
    <w:p w14:paraId="1D652D08" w14:textId="589088CB" w:rsidR="007329ED" w:rsidRDefault="002B5556">
      <w:pPr>
        <w:pStyle w:val="Body"/>
        <w:spacing w:after="0" w:line="240" w:lineRule="auto"/>
        <w:rPr>
          <w:b/>
          <w:bCs/>
          <w:sz w:val="24"/>
          <w:szCs w:val="24"/>
        </w:rPr>
      </w:pPr>
      <w:r>
        <w:rPr>
          <w:b/>
          <w:bCs/>
          <w:sz w:val="24"/>
          <w:szCs w:val="24"/>
        </w:rPr>
        <w:t xml:space="preserve">Treasurer’s Report- Patti </w:t>
      </w:r>
    </w:p>
    <w:p w14:paraId="3BDCC5CA" w14:textId="61FB6006" w:rsidR="002B5556" w:rsidRPr="00707B3E" w:rsidRDefault="00707B3E">
      <w:pPr>
        <w:pStyle w:val="Body"/>
        <w:spacing w:after="0" w:line="240" w:lineRule="auto"/>
        <w:rPr>
          <w:sz w:val="24"/>
          <w:szCs w:val="24"/>
        </w:rPr>
      </w:pPr>
      <w:r>
        <w:rPr>
          <w:sz w:val="24"/>
          <w:szCs w:val="24"/>
        </w:rPr>
        <w:t xml:space="preserve">The County disallowed donating our remaining funds, and all spending requests require a two-week notice. We start July 1 with a new budget of $500. Vivian would like to spend some of the budget on business cards for DCWC. Vivian will reach out the Dr. Williams at UNC about another grant, last year this grant funded $6,000. </w:t>
      </w:r>
    </w:p>
    <w:p w14:paraId="4D7D4DC5" w14:textId="77777777" w:rsidR="007329ED" w:rsidRDefault="007329ED">
      <w:pPr>
        <w:pStyle w:val="ListParagraph"/>
        <w:spacing w:after="0" w:line="240" w:lineRule="auto"/>
        <w:ind w:left="0"/>
        <w:rPr>
          <w:b/>
          <w:bCs/>
          <w:sz w:val="24"/>
          <w:szCs w:val="24"/>
        </w:rPr>
      </w:pPr>
    </w:p>
    <w:p w14:paraId="5B1D4B71" w14:textId="3AD6430E" w:rsidR="007329ED" w:rsidRDefault="00CE1649">
      <w:pPr>
        <w:pStyle w:val="ListParagraph"/>
        <w:spacing w:after="0" w:line="240" w:lineRule="auto"/>
        <w:ind w:left="0"/>
        <w:rPr>
          <w:b/>
          <w:bCs/>
          <w:sz w:val="24"/>
          <w:szCs w:val="24"/>
        </w:rPr>
      </w:pPr>
      <w:r>
        <w:rPr>
          <w:b/>
          <w:bCs/>
          <w:sz w:val="24"/>
          <w:szCs w:val="24"/>
        </w:rPr>
        <w:t xml:space="preserve">Approve </w:t>
      </w:r>
      <w:r w:rsidR="00707B3E">
        <w:rPr>
          <w:b/>
          <w:bCs/>
          <w:sz w:val="24"/>
          <w:szCs w:val="24"/>
        </w:rPr>
        <w:t>June</w:t>
      </w:r>
      <w:r>
        <w:rPr>
          <w:b/>
          <w:bCs/>
          <w:sz w:val="24"/>
          <w:szCs w:val="24"/>
        </w:rPr>
        <w:t xml:space="preserve"> meeting minutes</w:t>
      </w:r>
    </w:p>
    <w:p w14:paraId="0DE415D4" w14:textId="06EF0292" w:rsidR="007329ED" w:rsidRDefault="00CE1649">
      <w:pPr>
        <w:pStyle w:val="ListParagraph"/>
        <w:spacing w:after="0" w:line="240" w:lineRule="auto"/>
        <w:ind w:left="0"/>
        <w:rPr>
          <w:sz w:val="24"/>
          <w:szCs w:val="24"/>
        </w:rPr>
      </w:pPr>
      <w:r>
        <w:rPr>
          <w:sz w:val="24"/>
          <w:szCs w:val="24"/>
        </w:rPr>
        <w:t xml:space="preserve">Meeting minutes </w:t>
      </w:r>
      <w:r>
        <w:rPr>
          <w:sz w:val="24"/>
          <w:szCs w:val="24"/>
        </w:rPr>
        <w:t>approved</w:t>
      </w:r>
      <w:r w:rsidR="00707B3E">
        <w:rPr>
          <w:sz w:val="24"/>
          <w:szCs w:val="24"/>
        </w:rPr>
        <w:t xml:space="preserve"> by </w:t>
      </w:r>
      <w:proofErr w:type="spellStart"/>
      <w:r w:rsidR="00707B3E">
        <w:rPr>
          <w:sz w:val="24"/>
          <w:szCs w:val="24"/>
        </w:rPr>
        <w:t>Ruebe</w:t>
      </w:r>
      <w:proofErr w:type="spellEnd"/>
      <w:r w:rsidR="00707B3E">
        <w:rPr>
          <w:sz w:val="24"/>
          <w:szCs w:val="24"/>
        </w:rPr>
        <w:t>, Cynthia second.</w:t>
      </w:r>
    </w:p>
    <w:p w14:paraId="02262F73" w14:textId="77777777" w:rsidR="007329ED" w:rsidRDefault="007329ED">
      <w:pPr>
        <w:pStyle w:val="Body"/>
        <w:spacing w:after="0" w:line="240" w:lineRule="auto"/>
        <w:rPr>
          <w:sz w:val="24"/>
          <w:szCs w:val="24"/>
        </w:rPr>
      </w:pPr>
    </w:p>
    <w:p w14:paraId="0DF7028E" w14:textId="77777777" w:rsidR="007329ED" w:rsidRDefault="007329ED">
      <w:pPr>
        <w:pStyle w:val="Body"/>
        <w:spacing w:after="0" w:line="240" w:lineRule="auto"/>
        <w:rPr>
          <w:b/>
          <w:bCs/>
          <w:sz w:val="24"/>
          <w:szCs w:val="24"/>
        </w:rPr>
      </w:pPr>
    </w:p>
    <w:p w14:paraId="5829C8C5" w14:textId="1D67D097" w:rsidR="007329ED" w:rsidRDefault="00707B3E">
      <w:pPr>
        <w:pStyle w:val="Body"/>
        <w:spacing w:after="0" w:line="240" w:lineRule="auto"/>
        <w:rPr>
          <w:b/>
          <w:bCs/>
          <w:sz w:val="24"/>
          <w:szCs w:val="24"/>
        </w:rPr>
      </w:pPr>
      <w:r>
        <w:rPr>
          <w:b/>
          <w:bCs/>
          <w:sz w:val="24"/>
          <w:szCs w:val="24"/>
        </w:rPr>
        <w:t>Special Guest</w:t>
      </w:r>
      <w:r w:rsidR="00CE1649">
        <w:rPr>
          <w:b/>
          <w:bCs/>
          <w:sz w:val="24"/>
          <w:szCs w:val="24"/>
        </w:rPr>
        <w:t>s:</w:t>
      </w:r>
    </w:p>
    <w:p w14:paraId="0DF9C7FB" w14:textId="14C8ACBE" w:rsidR="007329ED" w:rsidRDefault="00CE1649" w:rsidP="00707B3E">
      <w:pPr>
        <w:pStyle w:val="Body"/>
        <w:spacing w:after="0" w:line="240" w:lineRule="auto"/>
        <w:rPr>
          <w:sz w:val="24"/>
          <w:szCs w:val="24"/>
        </w:rPr>
      </w:pPr>
      <w:r>
        <w:rPr>
          <w:sz w:val="24"/>
          <w:szCs w:val="24"/>
        </w:rPr>
        <w:t xml:space="preserve">- </w:t>
      </w:r>
      <w:r w:rsidR="00707B3E">
        <w:rPr>
          <w:sz w:val="24"/>
          <w:szCs w:val="24"/>
        </w:rPr>
        <w:t xml:space="preserve">Kristen Kincade-Coats presented information about the status of the 2020 Census in NC. As of our meeting (July 27) Durham County had 57.2% response rate, the state of NC has a 58.7% response rate. </w:t>
      </w:r>
    </w:p>
    <w:p w14:paraId="35C42EEB" w14:textId="03C1EF94" w:rsidR="00707B3E" w:rsidRDefault="00707B3E" w:rsidP="00707B3E">
      <w:pPr>
        <w:pStyle w:val="Body"/>
        <w:spacing w:after="0" w:line="240" w:lineRule="auto"/>
        <w:rPr>
          <w:sz w:val="24"/>
          <w:szCs w:val="24"/>
        </w:rPr>
      </w:pPr>
      <w:r>
        <w:rPr>
          <w:sz w:val="24"/>
          <w:szCs w:val="24"/>
        </w:rPr>
        <w:t xml:space="preserve">- Mary Williams-Stover, </w:t>
      </w:r>
      <w:r>
        <w:rPr>
          <w:sz w:val="24"/>
          <w:szCs w:val="24"/>
        </w:rPr>
        <w:t>ED of NC Council for Women and Youth Involvement</w:t>
      </w:r>
      <w:r>
        <w:rPr>
          <w:sz w:val="24"/>
          <w:szCs w:val="24"/>
        </w:rPr>
        <w:t xml:space="preserve">, </w:t>
      </w:r>
      <w:r>
        <w:rPr>
          <w:sz w:val="24"/>
          <w:szCs w:val="24"/>
        </w:rPr>
        <w:t xml:space="preserve">asked DCWC to contribute to NC’s status of women report for 2020. </w:t>
      </w:r>
      <w:r>
        <w:rPr>
          <w:sz w:val="24"/>
          <w:szCs w:val="24"/>
        </w:rPr>
        <w:t xml:space="preserve">Governor Cooper has declared </w:t>
      </w:r>
      <w:r>
        <w:rPr>
          <w:sz w:val="24"/>
          <w:szCs w:val="24"/>
        </w:rPr>
        <w:t>August 26, 2020 is Women’s Equality Day</w:t>
      </w:r>
      <w:r>
        <w:rPr>
          <w:sz w:val="24"/>
          <w:szCs w:val="24"/>
        </w:rPr>
        <w:t>.</w:t>
      </w:r>
    </w:p>
    <w:p w14:paraId="4279A6AD" w14:textId="77777777" w:rsidR="007329ED" w:rsidRDefault="007329ED">
      <w:pPr>
        <w:pStyle w:val="Body"/>
        <w:spacing w:after="0" w:line="240" w:lineRule="auto"/>
        <w:rPr>
          <w:sz w:val="24"/>
          <w:szCs w:val="24"/>
        </w:rPr>
      </w:pPr>
    </w:p>
    <w:p w14:paraId="43390DEA" w14:textId="77777777" w:rsidR="007329ED" w:rsidRDefault="007329ED">
      <w:pPr>
        <w:pStyle w:val="Body"/>
        <w:spacing w:after="0" w:line="240" w:lineRule="auto"/>
        <w:rPr>
          <w:sz w:val="24"/>
          <w:szCs w:val="24"/>
        </w:rPr>
      </w:pPr>
    </w:p>
    <w:p w14:paraId="7ED797B4" w14:textId="77777777" w:rsidR="007329ED" w:rsidRDefault="007329ED">
      <w:pPr>
        <w:pStyle w:val="Body"/>
        <w:spacing w:after="0" w:line="240" w:lineRule="auto"/>
      </w:pPr>
    </w:p>
    <w:sectPr w:rsidR="007329ED">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76E37A" w14:textId="77777777" w:rsidR="00CE1649" w:rsidRDefault="00CE1649">
      <w:r>
        <w:separator/>
      </w:r>
    </w:p>
  </w:endnote>
  <w:endnote w:type="continuationSeparator" w:id="0">
    <w:p w14:paraId="07B0655D" w14:textId="77777777" w:rsidR="00CE1649" w:rsidRDefault="00CE1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F017B" w14:textId="77777777" w:rsidR="007329ED" w:rsidRDefault="007329E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7A0EDE" w14:textId="77777777" w:rsidR="00CE1649" w:rsidRDefault="00CE1649">
      <w:r>
        <w:separator/>
      </w:r>
    </w:p>
  </w:footnote>
  <w:footnote w:type="continuationSeparator" w:id="0">
    <w:p w14:paraId="37971E17" w14:textId="77777777" w:rsidR="00CE1649" w:rsidRDefault="00CE1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3886F" w14:textId="77777777" w:rsidR="007329ED" w:rsidRDefault="007329E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EE3EB9"/>
    <w:multiLevelType w:val="hybridMultilevel"/>
    <w:tmpl w:val="EFF2B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1E12599"/>
    <w:multiLevelType w:val="hybridMultilevel"/>
    <w:tmpl w:val="10525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9ED"/>
    <w:rsid w:val="000A0137"/>
    <w:rsid w:val="002B5556"/>
    <w:rsid w:val="00361B33"/>
    <w:rsid w:val="00707B3E"/>
    <w:rsid w:val="007329ED"/>
    <w:rsid w:val="007D0094"/>
    <w:rsid w:val="00CE1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FFDC0"/>
  <w15:docId w15:val="{86B34A53-68D5-426F-AF8A-E4AE3494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character" w:styleId="UnresolvedMention">
    <w:name w:val="Unresolved Mention"/>
    <w:basedOn w:val="DefaultParagraphFont"/>
    <w:uiPriority w:val="99"/>
    <w:semiHidden/>
    <w:unhideWhenUsed/>
    <w:rsid w:val="00361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wvwake.org/when-women-gather-confer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Meyers</cp:lastModifiedBy>
  <cp:revision>3</cp:revision>
  <dcterms:created xsi:type="dcterms:W3CDTF">2020-08-23T01:02:00Z</dcterms:created>
  <dcterms:modified xsi:type="dcterms:W3CDTF">2020-08-23T01:38:00Z</dcterms:modified>
</cp:coreProperties>
</file>