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3" w:rsidRDefault="00FC2E42" w:rsidP="00FC2E42">
      <w:pPr>
        <w:jc w:val="center"/>
      </w:pPr>
      <w:r>
        <w:rPr>
          <w:noProof/>
        </w:rPr>
        <w:drawing>
          <wp:inline distT="0" distB="0" distL="0" distR="0" wp14:anchorId="4AD70C57" wp14:editId="3701370E">
            <wp:extent cx="1015450" cy="12568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5450" cy="1256803"/>
                    </a:xfrm>
                    <a:prstGeom prst="rect">
                      <a:avLst/>
                    </a:prstGeom>
                  </pic:spPr>
                </pic:pic>
              </a:graphicData>
            </a:graphic>
          </wp:inline>
        </w:drawing>
      </w:r>
    </w:p>
    <w:p w:rsidR="00FC2E42" w:rsidRDefault="00FC2E42" w:rsidP="00FC2E42">
      <w:pPr>
        <w:jc w:val="center"/>
        <w:rPr>
          <w:b/>
          <w:bCs/>
        </w:rPr>
      </w:pPr>
      <w:r>
        <w:rPr>
          <w:b/>
          <w:bCs/>
        </w:rPr>
        <w:t>Durham Convention Center Authority Meeting</w:t>
      </w:r>
    </w:p>
    <w:p w:rsidR="000D59AB" w:rsidRDefault="00FC2E42" w:rsidP="00FC2E42">
      <w:pPr>
        <w:jc w:val="center"/>
      </w:pPr>
      <w:r>
        <w:t xml:space="preserve">Thursday, </w:t>
      </w:r>
      <w:r w:rsidR="00A9218C">
        <w:t>December 1</w:t>
      </w:r>
      <w:r>
        <w:t>, 2016</w:t>
      </w:r>
    </w:p>
    <w:p w:rsidR="00FC2E42" w:rsidRDefault="00D36CDD" w:rsidP="00FC2E42">
      <w:pPr>
        <w:jc w:val="center"/>
      </w:pPr>
      <w:r>
        <w:t>Durham Convention Center</w:t>
      </w:r>
      <w:r w:rsidR="00FC2E42">
        <w:t xml:space="preserve"> </w:t>
      </w:r>
    </w:p>
    <w:p w:rsidR="00FC2E42" w:rsidRDefault="00D36CDD" w:rsidP="00FC2E42">
      <w:pPr>
        <w:jc w:val="center"/>
      </w:pPr>
      <w:r>
        <w:t>301 West Morgan Street</w:t>
      </w:r>
    </w:p>
    <w:p w:rsidR="00FC2E42" w:rsidRDefault="00FC2E42" w:rsidP="00FC2E42">
      <w:pPr>
        <w:jc w:val="center"/>
      </w:pPr>
      <w:r>
        <w:t>11:30 AM (Lunch)</w:t>
      </w:r>
    </w:p>
    <w:p w:rsidR="00FC2E42" w:rsidRDefault="00FC2E42" w:rsidP="00FC2E42">
      <w:pPr>
        <w:jc w:val="center"/>
      </w:pPr>
      <w:r>
        <w:rPr>
          <w:noProof/>
        </w:rPr>
        <mc:AlternateContent>
          <mc:Choice Requires="wps">
            <w:drawing>
              <wp:anchor distT="4294967293" distB="4294967293" distL="0" distR="0" simplePos="0" relativeHeight="251659264" behindDoc="0" locked="0" layoutInCell="1" allowOverlap="1" wp14:anchorId="346E28AE" wp14:editId="011B69E4">
                <wp:simplePos x="0" y="0"/>
                <wp:positionH relativeFrom="column">
                  <wp:posOffset>23495</wp:posOffset>
                </wp:positionH>
                <wp:positionV relativeFrom="line">
                  <wp:posOffset>110489</wp:posOffset>
                </wp:positionV>
                <wp:extent cx="6247765" cy="0"/>
                <wp:effectExtent l="0" t="0" r="19685"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776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0741F710" id="officeArt object" o:spid="_x0000_s1026" style="position:absolute;z-index:251659264;visibility:visible;mso-wrap-style:square;mso-width-percent:0;mso-height-percent:0;mso-wrap-distance-left:0;mso-wrap-distance-top:-8e-5mm;mso-wrap-distance-right:0;mso-wrap-distance-bottom:-8e-5mm;mso-position-horizontal:absolute;mso-position-horizontal-relative:text;mso-position-vertical:absolute;mso-position-vertical-relative:line;mso-width-percent:0;mso-height-percent:0;mso-width-relative:page;mso-height-relative:page" from="1.85pt,8.7pt" to="493.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">
                <o:lock v:ext="edit" shapetype="f"/>
                <w10:wrap anchory="line"/>
              </v:line>
            </w:pict>
          </mc:Fallback>
        </mc:AlternateContent>
      </w:r>
    </w:p>
    <w:p w:rsidR="0096484E" w:rsidRDefault="00FC2E42" w:rsidP="00FC2E42">
      <w:pPr>
        <w:rPr>
          <w:i/>
        </w:rPr>
      </w:pPr>
      <w:r w:rsidRPr="00396DA7">
        <w:rPr>
          <w:b/>
        </w:rPr>
        <w:t xml:space="preserve">DCC Authority Members </w:t>
      </w:r>
      <w:r w:rsidRPr="00E743F9">
        <w:t>Present</w:t>
      </w:r>
      <w:r>
        <w:t xml:space="preserve">: </w:t>
      </w:r>
      <w:r w:rsidR="0069299E" w:rsidRPr="00396DA7">
        <w:rPr>
          <w:i/>
        </w:rPr>
        <w:t>Jason</w:t>
      </w:r>
      <w:r w:rsidR="0069299E">
        <w:rPr>
          <w:i/>
        </w:rPr>
        <w:t xml:space="preserve"> Friday, </w:t>
      </w:r>
      <w:r w:rsidR="00640F26" w:rsidRPr="00640F26">
        <w:rPr>
          <w:i/>
        </w:rPr>
        <w:t>Richard Ford,</w:t>
      </w:r>
      <w:r w:rsidR="00640F26">
        <w:t xml:space="preserve"> </w:t>
      </w:r>
      <w:r w:rsidRPr="00396DA7">
        <w:rPr>
          <w:i/>
        </w:rPr>
        <w:t xml:space="preserve">Bill Kalkhof, </w:t>
      </w:r>
      <w:r w:rsidR="00864915">
        <w:rPr>
          <w:i/>
        </w:rPr>
        <w:t xml:space="preserve">Lew Meyers, </w:t>
      </w:r>
      <w:r w:rsidR="00640F26">
        <w:rPr>
          <w:i/>
        </w:rPr>
        <w:t>and Darah Whyte</w:t>
      </w:r>
      <w:r w:rsidR="0096484E">
        <w:rPr>
          <w:i/>
        </w:rPr>
        <w:t>.</w:t>
      </w:r>
      <w:r w:rsidR="00640F26">
        <w:rPr>
          <w:i/>
        </w:rPr>
        <w:t xml:space="preserve"> </w:t>
      </w:r>
    </w:p>
    <w:p w:rsidR="0096484E" w:rsidRDefault="00FC2E42" w:rsidP="00FC2E42">
      <w:pPr>
        <w:rPr>
          <w:b/>
        </w:rPr>
      </w:pPr>
      <w:r w:rsidRPr="00396DA7">
        <w:rPr>
          <w:b/>
        </w:rPr>
        <w:t xml:space="preserve">Spectra Venue Management </w:t>
      </w:r>
      <w:r>
        <w:rPr>
          <w:b/>
        </w:rPr>
        <w:t xml:space="preserve">(SVM) </w:t>
      </w:r>
      <w:r w:rsidRPr="00E743F9">
        <w:t>Present</w:t>
      </w:r>
      <w:r>
        <w:t xml:space="preserve">: </w:t>
      </w:r>
      <w:r w:rsidRPr="00396DA7">
        <w:rPr>
          <w:i/>
        </w:rPr>
        <w:t xml:space="preserve">Andrea Gliatta </w:t>
      </w:r>
      <w:r w:rsidR="004B0741">
        <w:rPr>
          <w:i/>
        </w:rPr>
        <w:t>and Rebecca Bolton</w:t>
      </w:r>
    </w:p>
    <w:p w:rsidR="00FC2E42" w:rsidRDefault="00FC2E42" w:rsidP="00FC2E42">
      <w:r w:rsidRPr="00396DA7">
        <w:rPr>
          <w:b/>
        </w:rPr>
        <w:t xml:space="preserve">City and County Representatives </w:t>
      </w:r>
      <w:r w:rsidRPr="00E743F9">
        <w:t>Present</w:t>
      </w:r>
      <w:r>
        <w:t xml:space="preserve">: </w:t>
      </w:r>
      <w:r w:rsidR="004B0741">
        <w:rPr>
          <w:i/>
        </w:rPr>
        <w:t>Steven Hicks</w:t>
      </w:r>
      <w:r w:rsidR="0080298B" w:rsidRPr="0080298B">
        <w:rPr>
          <w:i/>
        </w:rPr>
        <w:t>,</w:t>
      </w:r>
      <w:r w:rsidR="0080298B">
        <w:t xml:space="preserve"> </w:t>
      </w:r>
      <w:r w:rsidR="0069299E" w:rsidRPr="00396DA7">
        <w:rPr>
          <w:i/>
        </w:rPr>
        <w:t>Sharon DeShazo</w:t>
      </w:r>
      <w:r w:rsidR="0069299E">
        <w:rPr>
          <w:i/>
        </w:rPr>
        <w:t>,</w:t>
      </w:r>
      <w:r w:rsidR="000D59AB">
        <w:rPr>
          <w:i/>
        </w:rPr>
        <w:t xml:space="preserve"> </w:t>
      </w:r>
      <w:r w:rsidR="0069299E">
        <w:rPr>
          <w:i/>
        </w:rPr>
        <w:t xml:space="preserve">Jina Propst, </w:t>
      </w:r>
      <w:r w:rsidR="00E83268">
        <w:rPr>
          <w:i/>
        </w:rPr>
        <w:t xml:space="preserve">and </w:t>
      </w:r>
      <w:r w:rsidR="0069299E">
        <w:rPr>
          <w:i/>
        </w:rPr>
        <w:t>Todd Tingler</w:t>
      </w:r>
      <w:r w:rsidR="00E83268">
        <w:rPr>
          <w:i/>
        </w:rPr>
        <w:t>.</w:t>
      </w:r>
      <w:r w:rsidR="0069299E">
        <w:rPr>
          <w:i/>
        </w:rPr>
        <w:t xml:space="preserve"> </w:t>
      </w:r>
    </w:p>
    <w:p w:rsidR="00FC2E42" w:rsidRDefault="00FC2E42" w:rsidP="00781A83">
      <w:pPr>
        <w:pStyle w:val="ListParagraph"/>
        <w:numPr>
          <w:ilvl w:val="0"/>
          <w:numId w:val="13"/>
        </w:numPr>
        <w:ind w:hanging="540"/>
        <w:jc w:val="both"/>
        <w:rPr>
          <w:rFonts w:ascii="Times New Roman" w:hAnsi="Times New Roman"/>
          <w:sz w:val="24"/>
          <w:szCs w:val="24"/>
        </w:rPr>
      </w:pPr>
      <w:r w:rsidRPr="00396DA7">
        <w:rPr>
          <w:rFonts w:ascii="Times New Roman" w:hAnsi="Times New Roman"/>
          <w:sz w:val="24"/>
          <w:szCs w:val="24"/>
        </w:rPr>
        <w:t>The meeting was called to order at 12:</w:t>
      </w:r>
      <w:r w:rsidRPr="00396DA7">
        <w:rPr>
          <w:rFonts w:ascii="Times New Roman" w:hAnsi="Times New Roman"/>
          <w:noProof/>
          <w:sz w:val="24"/>
          <w:szCs w:val="24"/>
        </w:rPr>
        <w:t>00 PM</w:t>
      </w:r>
      <w:r w:rsidRPr="00396DA7">
        <w:rPr>
          <w:rFonts w:ascii="Times New Roman" w:hAnsi="Times New Roman"/>
          <w:sz w:val="24"/>
          <w:szCs w:val="24"/>
        </w:rPr>
        <w:t xml:space="preserve"> by Bill Kalkhof, </w:t>
      </w:r>
      <w:r w:rsidRPr="00DB7FFE">
        <w:rPr>
          <w:rFonts w:ascii="Times New Roman" w:hAnsi="Times New Roman"/>
          <w:noProof/>
          <w:sz w:val="24"/>
          <w:szCs w:val="24"/>
        </w:rPr>
        <w:t>DCCA</w:t>
      </w:r>
      <w:r>
        <w:rPr>
          <w:rFonts w:ascii="Times New Roman" w:hAnsi="Times New Roman"/>
          <w:sz w:val="24"/>
          <w:szCs w:val="24"/>
        </w:rPr>
        <w:t xml:space="preserve"> </w:t>
      </w:r>
      <w:r w:rsidRPr="00396DA7">
        <w:rPr>
          <w:rFonts w:ascii="Times New Roman" w:hAnsi="Times New Roman"/>
          <w:sz w:val="24"/>
          <w:szCs w:val="24"/>
        </w:rPr>
        <w:t>chair</w:t>
      </w:r>
      <w:r w:rsidR="00DB7FFE">
        <w:rPr>
          <w:rFonts w:ascii="Times New Roman" w:hAnsi="Times New Roman"/>
          <w:sz w:val="24"/>
          <w:szCs w:val="24"/>
        </w:rPr>
        <w:t>person</w:t>
      </w:r>
      <w:r w:rsidRPr="00396DA7">
        <w:rPr>
          <w:rFonts w:ascii="Times New Roman" w:hAnsi="Times New Roman"/>
          <w:sz w:val="24"/>
          <w:szCs w:val="24"/>
        </w:rPr>
        <w:t>.</w:t>
      </w:r>
    </w:p>
    <w:p w:rsidR="00FC2E42" w:rsidRPr="00396DA7" w:rsidRDefault="00FC2E42" w:rsidP="00781A83">
      <w:pPr>
        <w:pStyle w:val="ListParagraph"/>
        <w:jc w:val="both"/>
        <w:rPr>
          <w:rFonts w:ascii="Times New Roman" w:hAnsi="Times New Roman"/>
          <w:sz w:val="24"/>
          <w:szCs w:val="24"/>
        </w:rPr>
      </w:pPr>
    </w:p>
    <w:p w:rsidR="00FC2E42" w:rsidRPr="00640F26" w:rsidRDefault="00FC2E42" w:rsidP="00781A83">
      <w:pPr>
        <w:pStyle w:val="ListParagraph"/>
        <w:numPr>
          <w:ilvl w:val="0"/>
          <w:numId w:val="13"/>
        </w:numPr>
        <w:ind w:hanging="540"/>
        <w:jc w:val="both"/>
        <w:rPr>
          <w:rFonts w:ascii="Times New Roman" w:hAnsi="Times New Roman"/>
          <w:b/>
          <w:bCs/>
          <w:sz w:val="24"/>
          <w:szCs w:val="24"/>
          <w:u w:val="single"/>
        </w:rPr>
      </w:pPr>
      <w:r w:rsidRPr="00396DA7">
        <w:rPr>
          <w:rFonts w:ascii="Times New Roman" w:hAnsi="Times New Roman"/>
          <w:sz w:val="24"/>
          <w:szCs w:val="24"/>
        </w:rPr>
        <w:t xml:space="preserve">A quorum </w:t>
      </w:r>
      <w:r w:rsidRPr="006B3739">
        <w:rPr>
          <w:rFonts w:ascii="Times New Roman" w:hAnsi="Times New Roman"/>
          <w:noProof/>
          <w:sz w:val="24"/>
          <w:szCs w:val="24"/>
        </w:rPr>
        <w:t>was established</w:t>
      </w:r>
      <w:r w:rsidRPr="00396DA7">
        <w:rPr>
          <w:rFonts w:ascii="Times New Roman" w:hAnsi="Times New Roman"/>
          <w:sz w:val="24"/>
          <w:szCs w:val="24"/>
        </w:rPr>
        <w:t xml:space="preserve"> </w:t>
      </w:r>
      <w:r w:rsidR="00A6792F">
        <w:rPr>
          <w:rFonts w:ascii="Times New Roman" w:hAnsi="Times New Roman"/>
          <w:sz w:val="24"/>
          <w:szCs w:val="24"/>
        </w:rPr>
        <w:t>for</w:t>
      </w:r>
      <w:r w:rsidR="00A6792F" w:rsidRPr="00396DA7">
        <w:rPr>
          <w:rFonts w:ascii="Times New Roman" w:hAnsi="Times New Roman"/>
          <w:sz w:val="24"/>
          <w:szCs w:val="24"/>
        </w:rPr>
        <w:t xml:space="preserve"> </w:t>
      </w:r>
      <w:r w:rsidRPr="00396DA7">
        <w:rPr>
          <w:rFonts w:ascii="Times New Roman" w:hAnsi="Times New Roman"/>
          <w:sz w:val="24"/>
          <w:szCs w:val="24"/>
        </w:rPr>
        <w:t xml:space="preserve">meeting minutes approval. </w:t>
      </w:r>
      <w:r w:rsidR="00864915">
        <w:rPr>
          <w:rFonts w:ascii="Times New Roman" w:hAnsi="Times New Roman"/>
          <w:sz w:val="24"/>
          <w:szCs w:val="24"/>
        </w:rPr>
        <w:t>Lew Meyers</w:t>
      </w:r>
      <w:r w:rsidRPr="00306E62">
        <w:rPr>
          <w:rFonts w:ascii="Times New Roman" w:hAnsi="Times New Roman"/>
          <w:noProof/>
          <w:sz w:val="24"/>
          <w:szCs w:val="24"/>
        </w:rPr>
        <w:t xml:space="preserve"> made</w:t>
      </w:r>
      <w:r w:rsidRPr="00396DA7">
        <w:rPr>
          <w:rFonts w:ascii="Times New Roman" w:hAnsi="Times New Roman"/>
          <w:sz w:val="24"/>
          <w:szCs w:val="24"/>
        </w:rPr>
        <w:t xml:space="preserve"> a motion to approve</w:t>
      </w:r>
      <w:r w:rsidRPr="00622303">
        <w:rPr>
          <w:rFonts w:ascii="Times New Roman" w:hAnsi="Times New Roman"/>
          <w:noProof/>
          <w:sz w:val="24"/>
          <w:szCs w:val="24"/>
        </w:rPr>
        <w:t xml:space="preserve"> </w:t>
      </w:r>
      <w:r w:rsidR="00A9218C">
        <w:rPr>
          <w:rFonts w:ascii="Times New Roman" w:hAnsi="Times New Roman"/>
          <w:noProof/>
          <w:sz w:val="24"/>
          <w:szCs w:val="24"/>
        </w:rPr>
        <w:t>October 27</w:t>
      </w:r>
      <w:r w:rsidR="003E2CF4">
        <w:rPr>
          <w:rFonts w:ascii="Times New Roman" w:hAnsi="Times New Roman"/>
          <w:noProof/>
          <w:sz w:val="24"/>
          <w:szCs w:val="24"/>
        </w:rPr>
        <w:t>, 2016</w:t>
      </w:r>
      <w:r w:rsidR="000D59AB">
        <w:rPr>
          <w:rFonts w:ascii="Times New Roman" w:hAnsi="Times New Roman"/>
          <w:noProof/>
          <w:sz w:val="24"/>
          <w:szCs w:val="24"/>
        </w:rPr>
        <w:t>,</w:t>
      </w:r>
      <w:r w:rsidRPr="00396DA7">
        <w:rPr>
          <w:rFonts w:ascii="Times New Roman" w:hAnsi="Times New Roman"/>
          <w:sz w:val="24"/>
          <w:szCs w:val="24"/>
        </w:rPr>
        <w:t xml:space="preserve"> meeting minutes</w:t>
      </w:r>
      <w:r>
        <w:rPr>
          <w:rFonts w:ascii="Times New Roman" w:hAnsi="Times New Roman"/>
          <w:sz w:val="24"/>
          <w:szCs w:val="24"/>
        </w:rPr>
        <w:t>;</w:t>
      </w:r>
      <w:r w:rsidRPr="00396DA7">
        <w:rPr>
          <w:rFonts w:ascii="Times New Roman" w:hAnsi="Times New Roman"/>
          <w:sz w:val="24"/>
          <w:szCs w:val="24"/>
        </w:rPr>
        <w:t xml:space="preserve"> seconded</w:t>
      </w:r>
      <w:r>
        <w:rPr>
          <w:rFonts w:ascii="Times New Roman" w:hAnsi="Times New Roman"/>
          <w:sz w:val="24"/>
          <w:szCs w:val="24"/>
        </w:rPr>
        <w:t xml:space="preserve"> by </w:t>
      </w:r>
      <w:r w:rsidR="00E83268">
        <w:rPr>
          <w:rFonts w:ascii="Times New Roman" w:hAnsi="Times New Roman"/>
          <w:sz w:val="24"/>
          <w:szCs w:val="24"/>
        </w:rPr>
        <w:t>Darah Whyte</w:t>
      </w:r>
      <w:r w:rsidRPr="00396DA7">
        <w:rPr>
          <w:rFonts w:ascii="Times New Roman" w:hAnsi="Times New Roman"/>
          <w:sz w:val="24"/>
          <w:szCs w:val="24"/>
        </w:rPr>
        <w:t xml:space="preserve">, </w:t>
      </w:r>
      <w:r>
        <w:rPr>
          <w:rFonts w:ascii="Times New Roman" w:hAnsi="Times New Roman"/>
          <w:sz w:val="24"/>
          <w:szCs w:val="24"/>
        </w:rPr>
        <w:t>motion carried; minutes approved</w:t>
      </w:r>
      <w:r w:rsidR="00C40AD0">
        <w:rPr>
          <w:rFonts w:ascii="Times New Roman" w:hAnsi="Times New Roman"/>
          <w:sz w:val="24"/>
          <w:szCs w:val="24"/>
        </w:rPr>
        <w:t>.</w:t>
      </w:r>
    </w:p>
    <w:p w:rsidR="00640F26" w:rsidRPr="00640F26" w:rsidRDefault="00640F26" w:rsidP="00781A83">
      <w:pPr>
        <w:pStyle w:val="ListParagraph"/>
        <w:jc w:val="both"/>
        <w:rPr>
          <w:rFonts w:ascii="Times New Roman" w:hAnsi="Times New Roman"/>
          <w:b/>
          <w:bCs/>
          <w:sz w:val="24"/>
          <w:szCs w:val="24"/>
          <w:u w:val="single"/>
        </w:rPr>
      </w:pPr>
    </w:p>
    <w:p w:rsidR="00B81FDE" w:rsidRPr="00C869A9" w:rsidRDefault="00864915" w:rsidP="00B81FDE">
      <w:pPr>
        <w:pStyle w:val="ListParagraph"/>
        <w:numPr>
          <w:ilvl w:val="0"/>
          <w:numId w:val="13"/>
        </w:numPr>
        <w:ind w:hanging="540"/>
        <w:jc w:val="both"/>
        <w:rPr>
          <w:rFonts w:ascii="Times New Roman" w:hAnsi="Times New Roman"/>
          <w:b/>
          <w:bCs/>
          <w:sz w:val="24"/>
          <w:szCs w:val="24"/>
          <w:u w:val="single"/>
        </w:rPr>
      </w:pPr>
      <w:r>
        <w:rPr>
          <w:rFonts w:ascii="Times New Roman" w:hAnsi="Times New Roman"/>
          <w:b/>
          <w:bCs/>
          <w:sz w:val="24"/>
          <w:szCs w:val="24"/>
          <w:u w:val="single"/>
        </w:rPr>
        <w:t xml:space="preserve">INTRODUCTION </w:t>
      </w:r>
      <w:r w:rsidR="00A30017">
        <w:rPr>
          <w:rFonts w:ascii="Times New Roman" w:hAnsi="Times New Roman"/>
          <w:b/>
          <w:bCs/>
          <w:sz w:val="24"/>
          <w:szCs w:val="24"/>
          <w:u w:val="single"/>
        </w:rPr>
        <w:t>AND REMARKS BY REBECCA BOLTON; NEW GENERAL MANAGER FOR THE DCC</w:t>
      </w:r>
      <w:r w:rsidR="00B81FDE" w:rsidRPr="00B81FDE">
        <w:rPr>
          <w:rFonts w:ascii="Times New Roman" w:hAnsi="Times New Roman"/>
          <w:b/>
          <w:bCs/>
          <w:sz w:val="24"/>
          <w:szCs w:val="24"/>
        </w:rPr>
        <w:t>:</w:t>
      </w:r>
    </w:p>
    <w:p w:rsidR="007155FD" w:rsidRPr="0067471F" w:rsidRDefault="007155FD" w:rsidP="007155FD">
      <w:pPr>
        <w:pStyle w:val="ListParagraph"/>
        <w:jc w:val="both"/>
        <w:rPr>
          <w:rFonts w:ascii="Times New Roman" w:hAnsi="Times New Roman"/>
          <w:sz w:val="24"/>
          <w:szCs w:val="24"/>
        </w:rPr>
      </w:pPr>
      <w:r>
        <w:rPr>
          <w:rFonts w:ascii="Times New Roman" w:hAnsi="Times New Roman"/>
          <w:sz w:val="24"/>
          <w:szCs w:val="24"/>
        </w:rPr>
        <w:t xml:space="preserve">Ms. Bolton began </w:t>
      </w:r>
      <w:r w:rsidR="00E743F9">
        <w:rPr>
          <w:rFonts w:ascii="Times New Roman" w:hAnsi="Times New Roman"/>
          <w:sz w:val="24"/>
          <w:szCs w:val="24"/>
        </w:rPr>
        <w:t xml:space="preserve">working on </w:t>
      </w:r>
      <w:r>
        <w:rPr>
          <w:rFonts w:ascii="Times New Roman" w:hAnsi="Times New Roman"/>
          <w:sz w:val="24"/>
          <w:szCs w:val="24"/>
        </w:rPr>
        <w:t xml:space="preserve">December 1 and </w:t>
      </w:r>
      <w:r w:rsidRPr="00A6792F">
        <w:rPr>
          <w:rFonts w:ascii="Times New Roman" w:hAnsi="Times New Roman"/>
          <w:noProof/>
          <w:sz w:val="24"/>
          <w:szCs w:val="24"/>
        </w:rPr>
        <w:t>comes</w:t>
      </w:r>
      <w:r w:rsidRPr="00B12062">
        <w:rPr>
          <w:rFonts w:ascii="Times New Roman" w:hAnsi="Times New Roman"/>
          <w:noProof/>
          <w:sz w:val="24"/>
          <w:szCs w:val="24"/>
        </w:rPr>
        <w:t xml:space="preserve"> highly recommended</w:t>
      </w:r>
      <w:r>
        <w:rPr>
          <w:rFonts w:ascii="Times New Roman" w:hAnsi="Times New Roman"/>
          <w:sz w:val="24"/>
          <w:szCs w:val="24"/>
        </w:rPr>
        <w:t xml:space="preserve"> by Spectra Venue Management</w:t>
      </w:r>
      <w:r w:rsidR="00B95541">
        <w:rPr>
          <w:rFonts w:ascii="Times New Roman" w:hAnsi="Times New Roman"/>
          <w:sz w:val="24"/>
          <w:szCs w:val="24"/>
        </w:rPr>
        <w:t>,</w:t>
      </w:r>
      <w:r>
        <w:rPr>
          <w:rFonts w:ascii="Times New Roman" w:hAnsi="Times New Roman"/>
          <w:sz w:val="24"/>
          <w:szCs w:val="24"/>
        </w:rPr>
        <w:t xml:space="preserve"> </w:t>
      </w:r>
      <w:r w:rsidR="00A6792F">
        <w:rPr>
          <w:rFonts w:ascii="Times New Roman" w:hAnsi="Times New Roman"/>
          <w:sz w:val="24"/>
          <w:szCs w:val="24"/>
        </w:rPr>
        <w:t>the Owners</w:t>
      </w:r>
      <w:r w:rsidR="00B95541">
        <w:rPr>
          <w:rFonts w:ascii="Times New Roman" w:hAnsi="Times New Roman"/>
          <w:sz w:val="24"/>
          <w:szCs w:val="24"/>
        </w:rPr>
        <w:t xml:space="preserve"> and Jen Noble</w:t>
      </w:r>
      <w:r w:rsidR="00A6792F">
        <w:rPr>
          <w:rFonts w:ascii="Times New Roman" w:hAnsi="Times New Roman"/>
          <w:sz w:val="24"/>
          <w:szCs w:val="24"/>
        </w:rPr>
        <w:t>;</w:t>
      </w:r>
      <w:r>
        <w:rPr>
          <w:rFonts w:ascii="Times New Roman" w:hAnsi="Times New Roman"/>
          <w:sz w:val="24"/>
          <w:szCs w:val="24"/>
        </w:rPr>
        <w:t xml:space="preserve"> along with having a strong record of performances. </w:t>
      </w:r>
      <w:r w:rsidR="004B0741">
        <w:rPr>
          <w:rFonts w:ascii="Times New Roman" w:hAnsi="Times New Roman"/>
          <w:sz w:val="24"/>
          <w:szCs w:val="24"/>
        </w:rPr>
        <w:t xml:space="preserve">She has </w:t>
      </w:r>
      <w:r w:rsidR="00A6792F">
        <w:rPr>
          <w:rFonts w:ascii="Times New Roman" w:hAnsi="Times New Roman"/>
          <w:sz w:val="24"/>
          <w:szCs w:val="24"/>
        </w:rPr>
        <w:t>over</w:t>
      </w:r>
      <w:r w:rsidR="004B0741">
        <w:rPr>
          <w:rFonts w:ascii="Times New Roman" w:hAnsi="Times New Roman"/>
          <w:sz w:val="24"/>
          <w:szCs w:val="24"/>
        </w:rPr>
        <w:t xml:space="preserve"> 14 years</w:t>
      </w:r>
      <w:r w:rsidR="00A6792F">
        <w:rPr>
          <w:rFonts w:ascii="Times New Roman" w:hAnsi="Times New Roman"/>
          <w:sz w:val="24"/>
          <w:szCs w:val="24"/>
        </w:rPr>
        <w:t xml:space="preserve"> of experience with Spectra</w:t>
      </w:r>
      <w:r w:rsidR="004B0741">
        <w:rPr>
          <w:rFonts w:ascii="Times New Roman" w:hAnsi="Times New Roman"/>
          <w:sz w:val="24"/>
          <w:szCs w:val="24"/>
        </w:rPr>
        <w:t>.</w:t>
      </w:r>
    </w:p>
    <w:p w:rsidR="00B81FDE" w:rsidRPr="00DB1137" w:rsidRDefault="00B81FDE" w:rsidP="007155FD">
      <w:pPr>
        <w:pStyle w:val="ListParagraph"/>
        <w:ind w:left="1080"/>
        <w:jc w:val="both"/>
        <w:rPr>
          <w:rFonts w:ascii="Times New Roman" w:hAnsi="Times New Roman"/>
          <w:b/>
          <w:bCs/>
          <w:sz w:val="24"/>
          <w:szCs w:val="24"/>
          <w:u w:val="single"/>
        </w:rPr>
      </w:pPr>
    </w:p>
    <w:p w:rsidR="00D86142" w:rsidRPr="00D86142" w:rsidRDefault="00D86142" w:rsidP="00781A83">
      <w:pPr>
        <w:pStyle w:val="ListParagraph"/>
        <w:jc w:val="both"/>
        <w:rPr>
          <w:rFonts w:ascii="Times New Roman" w:hAnsi="Times New Roman"/>
          <w:bCs/>
          <w:sz w:val="24"/>
          <w:szCs w:val="24"/>
        </w:rPr>
      </w:pPr>
    </w:p>
    <w:p w:rsidR="009460FE" w:rsidRPr="009460FE" w:rsidRDefault="007465EF" w:rsidP="00781A83">
      <w:pPr>
        <w:pStyle w:val="ListParagraph"/>
        <w:numPr>
          <w:ilvl w:val="0"/>
          <w:numId w:val="13"/>
        </w:numPr>
        <w:ind w:hanging="540"/>
        <w:jc w:val="both"/>
        <w:rPr>
          <w:rFonts w:ascii="Times New Roman" w:hAnsi="Times New Roman"/>
          <w:bCs/>
          <w:sz w:val="24"/>
          <w:szCs w:val="24"/>
        </w:rPr>
      </w:pPr>
      <w:r>
        <w:rPr>
          <w:rFonts w:ascii="Times New Roman" w:hAnsi="Times New Roman"/>
          <w:b/>
          <w:bCs/>
          <w:sz w:val="24"/>
          <w:szCs w:val="24"/>
          <w:u w:val="single"/>
        </w:rPr>
        <w:t>UTILITIES ANALYSIS/SPLIT AND RETRO-COMMISSIONING</w:t>
      </w:r>
      <w:r w:rsidR="009460FE">
        <w:rPr>
          <w:rFonts w:ascii="Times New Roman" w:hAnsi="Times New Roman"/>
          <w:b/>
          <w:bCs/>
          <w:sz w:val="24"/>
          <w:szCs w:val="24"/>
        </w:rPr>
        <w:t>:</w:t>
      </w:r>
    </w:p>
    <w:p w:rsidR="00162E36" w:rsidRPr="00162E36" w:rsidRDefault="00677FC6" w:rsidP="00162E36">
      <w:pPr>
        <w:pStyle w:val="ListParagraph"/>
        <w:numPr>
          <w:ilvl w:val="1"/>
          <w:numId w:val="29"/>
        </w:numPr>
        <w:ind w:left="1080"/>
        <w:jc w:val="both"/>
        <w:rPr>
          <w:rFonts w:ascii="Times New Roman" w:eastAsia="Times New Roman" w:hAnsi="Times New Roman"/>
          <w:sz w:val="24"/>
          <w:szCs w:val="24"/>
        </w:rPr>
      </w:pPr>
      <w:r w:rsidRPr="006B3739">
        <w:rPr>
          <w:rFonts w:ascii="Times New Roman" w:hAnsi="Times New Roman"/>
          <w:b/>
          <w:noProof/>
          <w:sz w:val="24"/>
          <w:szCs w:val="24"/>
        </w:rPr>
        <w:t>Utilities</w:t>
      </w:r>
      <w:r w:rsidRPr="00677FC6">
        <w:rPr>
          <w:rFonts w:ascii="Times New Roman" w:hAnsi="Times New Roman"/>
          <w:b/>
          <w:sz w:val="24"/>
          <w:szCs w:val="24"/>
        </w:rPr>
        <w:t xml:space="preserve"> analysis</w:t>
      </w:r>
      <w:r w:rsidRPr="00677FC6">
        <w:rPr>
          <w:rFonts w:ascii="Times New Roman" w:hAnsi="Times New Roman"/>
          <w:sz w:val="24"/>
          <w:szCs w:val="24"/>
        </w:rPr>
        <w:t xml:space="preserve">: </w:t>
      </w:r>
      <w:r w:rsidRPr="00162E36">
        <w:rPr>
          <w:rFonts w:ascii="Times New Roman" w:hAnsi="Times New Roman"/>
          <w:sz w:val="24"/>
          <w:szCs w:val="24"/>
        </w:rPr>
        <w:t xml:space="preserve">The new Btu meters are installed and working </w:t>
      </w:r>
      <w:r w:rsidRPr="00162E36">
        <w:rPr>
          <w:rFonts w:ascii="Times New Roman" w:hAnsi="Times New Roman"/>
          <w:noProof/>
          <w:sz w:val="24"/>
          <w:szCs w:val="24"/>
        </w:rPr>
        <w:t>properly</w:t>
      </w:r>
      <w:r w:rsidRPr="00162E36">
        <w:rPr>
          <w:rFonts w:ascii="Times New Roman" w:hAnsi="Times New Roman"/>
          <w:sz w:val="24"/>
          <w:szCs w:val="24"/>
        </w:rPr>
        <w:t xml:space="preserve"> </w:t>
      </w:r>
      <w:r w:rsidR="00E743F9">
        <w:rPr>
          <w:rFonts w:ascii="Times New Roman" w:hAnsi="Times New Roman"/>
          <w:sz w:val="24"/>
          <w:szCs w:val="24"/>
        </w:rPr>
        <w:t>once</w:t>
      </w:r>
      <w:r w:rsidRPr="00162E36">
        <w:rPr>
          <w:rFonts w:ascii="Times New Roman" w:hAnsi="Times New Roman"/>
          <w:sz w:val="24"/>
          <w:szCs w:val="24"/>
        </w:rPr>
        <w:t xml:space="preserve"> </w:t>
      </w:r>
      <w:r w:rsidR="002B0431" w:rsidRPr="00162E36">
        <w:rPr>
          <w:rFonts w:ascii="Times New Roman" w:hAnsi="Times New Roman"/>
          <w:noProof/>
          <w:sz w:val="24"/>
          <w:szCs w:val="24"/>
        </w:rPr>
        <w:t xml:space="preserve">the manufacturer replaced </w:t>
      </w:r>
      <w:r w:rsidRPr="00162E36">
        <w:rPr>
          <w:rFonts w:ascii="Times New Roman" w:hAnsi="Times New Roman"/>
          <w:noProof/>
          <w:sz w:val="24"/>
          <w:szCs w:val="24"/>
        </w:rPr>
        <w:t>one of the meters</w:t>
      </w:r>
      <w:r w:rsidRPr="00162E36">
        <w:rPr>
          <w:rFonts w:ascii="Times New Roman" w:hAnsi="Times New Roman"/>
          <w:sz w:val="24"/>
          <w:szCs w:val="24"/>
        </w:rPr>
        <w:t xml:space="preserve">. The programming of the new algorithm is </w:t>
      </w:r>
      <w:r w:rsidRPr="00162E36">
        <w:rPr>
          <w:rFonts w:ascii="Times New Roman" w:hAnsi="Times New Roman"/>
          <w:noProof/>
          <w:sz w:val="24"/>
          <w:szCs w:val="24"/>
        </w:rPr>
        <w:t>complete</w:t>
      </w:r>
      <w:r w:rsidR="001E44B9" w:rsidRPr="00162E36">
        <w:rPr>
          <w:rFonts w:ascii="Times New Roman" w:hAnsi="Times New Roman"/>
          <w:noProof/>
          <w:sz w:val="24"/>
          <w:szCs w:val="24"/>
        </w:rPr>
        <w:t>,</w:t>
      </w:r>
      <w:r w:rsidRPr="00162E36">
        <w:rPr>
          <w:rFonts w:ascii="Times New Roman" w:hAnsi="Times New Roman"/>
          <w:sz w:val="24"/>
          <w:szCs w:val="24"/>
        </w:rPr>
        <w:t xml:space="preserve"> and MBP is verifying </w:t>
      </w:r>
      <w:r w:rsidR="002B0431">
        <w:rPr>
          <w:rFonts w:ascii="Times New Roman" w:hAnsi="Times New Roman"/>
          <w:sz w:val="24"/>
          <w:szCs w:val="24"/>
        </w:rPr>
        <w:t>accuracy and</w:t>
      </w:r>
      <w:r w:rsidRPr="00162E36">
        <w:rPr>
          <w:rFonts w:ascii="Times New Roman" w:hAnsi="Times New Roman"/>
          <w:sz w:val="24"/>
          <w:szCs w:val="24"/>
        </w:rPr>
        <w:t xml:space="preserve"> calculati</w:t>
      </w:r>
      <w:r w:rsidR="002B0431">
        <w:rPr>
          <w:rFonts w:ascii="Times New Roman" w:hAnsi="Times New Roman"/>
          <w:sz w:val="24"/>
          <w:szCs w:val="24"/>
        </w:rPr>
        <w:t>ons for sharing the</w:t>
      </w:r>
      <w:r w:rsidRPr="00162E36">
        <w:rPr>
          <w:rFonts w:ascii="Times New Roman" w:hAnsi="Times New Roman"/>
          <w:sz w:val="24"/>
          <w:szCs w:val="24"/>
        </w:rPr>
        <w:t xml:space="preserve"> utilities.</w:t>
      </w:r>
      <w:r w:rsidR="00A30017" w:rsidRPr="00162E36">
        <w:rPr>
          <w:rFonts w:ascii="Times New Roman" w:hAnsi="Times New Roman"/>
          <w:sz w:val="24"/>
          <w:szCs w:val="24"/>
        </w:rPr>
        <w:t xml:space="preserve"> A meeting scheduled for December 13 with Bill Hoy, Shaner Management, MBP, City and DCC staff </w:t>
      </w:r>
      <w:r w:rsidR="002B0431">
        <w:rPr>
          <w:rFonts w:ascii="Times New Roman" w:hAnsi="Times New Roman"/>
          <w:sz w:val="24"/>
          <w:szCs w:val="24"/>
        </w:rPr>
        <w:t>will</w:t>
      </w:r>
      <w:r w:rsidR="00162E36" w:rsidRPr="00162E36">
        <w:rPr>
          <w:rFonts w:ascii="Times New Roman" w:hAnsi="Times New Roman"/>
          <w:sz w:val="24"/>
          <w:szCs w:val="24"/>
        </w:rPr>
        <w:t xml:space="preserve"> review the first month of data </w:t>
      </w:r>
      <w:r w:rsidR="004379E5">
        <w:rPr>
          <w:rFonts w:ascii="Times New Roman" w:hAnsi="Times New Roman"/>
          <w:sz w:val="24"/>
          <w:szCs w:val="24"/>
        </w:rPr>
        <w:t xml:space="preserve">collected </w:t>
      </w:r>
      <w:r w:rsidR="00162E36" w:rsidRPr="00162E36">
        <w:rPr>
          <w:rFonts w:ascii="Times New Roman" w:hAnsi="Times New Roman"/>
          <w:sz w:val="24"/>
          <w:szCs w:val="24"/>
        </w:rPr>
        <w:t xml:space="preserve">with the new Chilled Water BTU meters and the new utility split algorithm for electrical use. </w:t>
      </w:r>
      <w:r w:rsidR="00162E36" w:rsidRPr="00162E36">
        <w:rPr>
          <w:rFonts w:ascii="Times New Roman" w:eastAsia="Times New Roman" w:hAnsi="Times New Roman"/>
          <w:sz w:val="24"/>
          <w:szCs w:val="24"/>
        </w:rPr>
        <w:t xml:space="preserve">According to the Third Modification of the Air Lease, </w:t>
      </w:r>
      <w:r w:rsidR="00162E36" w:rsidRPr="00162E36">
        <w:rPr>
          <w:rFonts w:ascii="Times New Roman" w:eastAsia="Times New Roman" w:hAnsi="Times New Roman"/>
          <w:noProof/>
          <w:sz w:val="24"/>
          <w:szCs w:val="24"/>
        </w:rPr>
        <w:t>Section</w:t>
      </w:r>
      <w:r w:rsidR="00162E36" w:rsidRPr="00162E36">
        <w:rPr>
          <w:rFonts w:ascii="Times New Roman" w:eastAsia="Times New Roman" w:hAnsi="Times New Roman"/>
          <w:sz w:val="24"/>
          <w:szCs w:val="24"/>
        </w:rPr>
        <w:t xml:space="preserve"> 2, the electricity expenses are divided 50/50 until a just apportionment is determined and </w:t>
      </w:r>
      <w:r w:rsidR="00162E36" w:rsidRPr="00162E36">
        <w:rPr>
          <w:rFonts w:ascii="Times New Roman" w:eastAsia="Times New Roman" w:hAnsi="Times New Roman"/>
          <w:noProof/>
          <w:sz w:val="24"/>
          <w:szCs w:val="24"/>
        </w:rPr>
        <w:t>agreed</w:t>
      </w:r>
      <w:r w:rsidR="00162E36" w:rsidRPr="00162E36">
        <w:rPr>
          <w:rFonts w:ascii="Times New Roman" w:eastAsia="Times New Roman" w:hAnsi="Times New Roman"/>
          <w:sz w:val="24"/>
          <w:szCs w:val="24"/>
        </w:rPr>
        <w:t xml:space="preserve">.  A rebate will be made retroactive to August 1, 2014.  </w:t>
      </w:r>
    </w:p>
    <w:p w:rsidR="00677FC6" w:rsidRPr="00677FC6" w:rsidRDefault="00677FC6" w:rsidP="00677FC6">
      <w:pPr>
        <w:ind w:left="1260"/>
        <w:jc w:val="both"/>
        <w:rPr>
          <w:rFonts w:hAnsi="Times New Roman" w:cs="Times New Roman"/>
        </w:rPr>
      </w:pPr>
    </w:p>
    <w:p w:rsidR="00EE62D4" w:rsidRPr="00677FC6" w:rsidRDefault="00677FC6" w:rsidP="001E44B9">
      <w:pPr>
        <w:pStyle w:val="ListParagraph"/>
        <w:numPr>
          <w:ilvl w:val="0"/>
          <w:numId w:val="36"/>
        </w:numPr>
        <w:ind w:left="1080"/>
        <w:jc w:val="both"/>
        <w:rPr>
          <w:rFonts w:ascii="Times New Roman" w:hAnsi="Times New Roman"/>
          <w:bCs/>
          <w:sz w:val="24"/>
          <w:szCs w:val="24"/>
        </w:rPr>
      </w:pPr>
      <w:r w:rsidRPr="00677FC6">
        <w:rPr>
          <w:rFonts w:ascii="Times New Roman" w:hAnsi="Times New Roman"/>
          <w:b/>
          <w:sz w:val="24"/>
          <w:szCs w:val="24"/>
        </w:rPr>
        <w:t>Retro-commissioning project:</w:t>
      </w:r>
      <w:r w:rsidRPr="00677FC6">
        <w:rPr>
          <w:rFonts w:ascii="Times New Roman" w:hAnsi="Times New Roman"/>
          <w:sz w:val="24"/>
          <w:szCs w:val="24"/>
        </w:rPr>
        <w:t xml:space="preserve"> </w:t>
      </w:r>
      <w:r w:rsidRPr="00162E36">
        <w:rPr>
          <w:rFonts w:ascii="Times New Roman" w:hAnsi="Times New Roman"/>
          <w:sz w:val="24"/>
          <w:szCs w:val="24"/>
        </w:rPr>
        <w:t>A contract amendment</w:t>
      </w:r>
      <w:r w:rsidR="00162E36" w:rsidRPr="00162E36">
        <w:rPr>
          <w:rFonts w:ascii="Times New Roman" w:hAnsi="Times New Roman"/>
          <w:sz w:val="24"/>
          <w:szCs w:val="24"/>
        </w:rPr>
        <w:t xml:space="preserve"> is approved</w:t>
      </w:r>
      <w:r w:rsidRPr="00162E36">
        <w:rPr>
          <w:rFonts w:ascii="Times New Roman" w:hAnsi="Times New Roman"/>
          <w:sz w:val="24"/>
          <w:szCs w:val="24"/>
        </w:rPr>
        <w:t xml:space="preserve"> to add $3,000 to the MBP contract for </w:t>
      </w:r>
      <w:r w:rsidR="001E44B9" w:rsidRPr="00162E36">
        <w:rPr>
          <w:rFonts w:ascii="Times New Roman" w:hAnsi="Times New Roman"/>
          <w:noProof/>
          <w:sz w:val="24"/>
          <w:szCs w:val="24"/>
        </w:rPr>
        <w:t>additional</w:t>
      </w:r>
      <w:r w:rsidRPr="00162E36">
        <w:rPr>
          <w:rFonts w:ascii="Times New Roman" w:hAnsi="Times New Roman"/>
          <w:sz w:val="24"/>
          <w:szCs w:val="24"/>
        </w:rPr>
        <w:t xml:space="preserve"> oversight provided for the Chilled Water Project. </w:t>
      </w:r>
      <w:r w:rsidR="00162E36" w:rsidRPr="00162E36">
        <w:rPr>
          <w:rFonts w:ascii="Times New Roman" w:hAnsi="Times New Roman"/>
          <w:sz w:val="24"/>
          <w:szCs w:val="24"/>
        </w:rPr>
        <w:t xml:space="preserve">Skanska is overseeing several HVAC items identified in the MBP final report and is awaiting engineering investigation on the need for the cooling tower isolation that MBP </w:t>
      </w:r>
      <w:r w:rsidR="00A6792F" w:rsidRPr="00A6792F">
        <w:rPr>
          <w:rFonts w:ascii="Times New Roman" w:hAnsi="Times New Roman"/>
          <w:noProof/>
          <w:sz w:val="24"/>
          <w:szCs w:val="24"/>
        </w:rPr>
        <w:t>recogniz</w:t>
      </w:r>
      <w:r w:rsidR="00162E36" w:rsidRPr="00A6792F">
        <w:rPr>
          <w:rFonts w:ascii="Times New Roman" w:hAnsi="Times New Roman"/>
          <w:noProof/>
          <w:sz w:val="24"/>
          <w:szCs w:val="24"/>
        </w:rPr>
        <w:t>ed</w:t>
      </w:r>
      <w:r w:rsidR="00162E36" w:rsidRPr="00162E36">
        <w:rPr>
          <w:rFonts w:ascii="Times New Roman" w:hAnsi="Times New Roman"/>
          <w:sz w:val="24"/>
          <w:szCs w:val="24"/>
        </w:rPr>
        <w:t xml:space="preserve">. </w:t>
      </w:r>
      <w:r w:rsidRPr="00162E36">
        <w:rPr>
          <w:rFonts w:ascii="Times New Roman" w:hAnsi="Times New Roman"/>
          <w:sz w:val="24"/>
          <w:szCs w:val="24"/>
        </w:rPr>
        <w:t xml:space="preserve">City staff is reviewing the other recommendations and attendant cost </w:t>
      </w:r>
      <w:r w:rsidRPr="00162E36">
        <w:rPr>
          <w:rFonts w:ascii="Times New Roman" w:hAnsi="Times New Roman"/>
          <w:noProof/>
          <w:sz w:val="24"/>
          <w:szCs w:val="24"/>
        </w:rPr>
        <w:t>recommendations</w:t>
      </w:r>
      <w:r w:rsidRPr="00162E36">
        <w:rPr>
          <w:rFonts w:ascii="Times New Roman" w:hAnsi="Times New Roman"/>
          <w:sz w:val="24"/>
          <w:szCs w:val="24"/>
        </w:rPr>
        <w:t xml:space="preserve"> for further discussion with Shaner.</w:t>
      </w:r>
    </w:p>
    <w:p w:rsidR="00E46DF1" w:rsidRDefault="00E46DF1" w:rsidP="00781A83">
      <w:pPr>
        <w:pStyle w:val="ListParagraph"/>
        <w:ind w:left="1440"/>
        <w:jc w:val="both"/>
        <w:rPr>
          <w:rFonts w:ascii="Times New Roman" w:hAnsi="Times New Roman"/>
          <w:sz w:val="24"/>
          <w:szCs w:val="24"/>
        </w:rPr>
      </w:pPr>
    </w:p>
    <w:p w:rsidR="00FC2E42" w:rsidRPr="00814A4D" w:rsidRDefault="00FC2E42" w:rsidP="00781A83">
      <w:pPr>
        <w:pStyle w:val="LightGrid-Accent31"/>
        <w:numPr>
          <w:ilvl w:val="0"/>
          <w:numId w:val="13"/>
        </w:numPr>
        <w:ind w:hanging="540"/>
        <w:jc w:val="both"/>
      </w:pPr>
      <w:r>
        <w:rPr>
          <w:b/>
          <w:bCs/>
          <w:u w:val="single"/>
          <w:lang w:val="en-IE"/>
        </w:rPr>
        <w:t>HOTEL SHARED LOBBY IMPROVEMENTS:</w:t>
      </w:r>
      <w:r w:rsidRPr="00A46220">
        <w:rPr>
          <w:b/>
          <w:bCs/>
          <w:lang w:val="en-IE"/>
        </w:rPr>
        <w:t xml:space="preserve">  </w:t>
      </w:r>
    </w:p>
    <w:p w:rsidR="00FE19A5" w:rsidRPr="00EE3EEF" w:rsidRDefault="00FC2E42" w:rsidP="00781A83">
      <w:pPr>
        <w:pStyle w:val="ListParagraph"/>
        <w:numPr>
          <w:ilvl w:val="1"/>
          <w:numId w:val="13"/>
        </w:numPr>
        <w:ind w:left="720" w:hanging="540"/>
        <w:jc w:val="both"/>
        <w:rPr>
          <w:rFonts w:ascii="Times New Roman" w:eastAsia="Times New Roman" w:hAnsi="Times New Roman"/>
          <w:sz w:val="24"/>
          <w:szCs w:val="24"/>
        </w:rPr>
      </w:pPr>
      <w:r w:rsidRPr="00EE3EEF">
        <w:rPr>
          <w:rFonts w:ascii="Times New Roman" w:hAnsi="Times New Roman"/>
          <w:b/>
          <w:bCs/>
          <w:noProof/>
          <w:sz w:val="24"/>
          <w:szCs w:val="24"/>
        </w:rPr>
        <w:t>First</w:t>
      </w:r>
      <w:r w:rsidR="00471E83" w:rsidRPr="00EE3EEF">
        <w:rPr>
          <w:rFonts w:ascii="Times New Roman" w:hAnsi="Times New Roman"/>
          <w:b/>
          <w:bCs/>
          <w:noProof/>
          <w:sz w:val="24"/>
          <w:szCs w:val="24"/>
        </w:rPr>
        <w:t>,</w:t>
      </w:r>
      <w:r w:rsidRPr="00EE3EEF">
        <w:rPr>
          <w:rFonts w:ascii="Times New Roman" w:hAnsi="Times New Roman"/>
          <w:b/>
          <w:bCs/>
          <w:sz w:val="24"/>
          <w:szCs w:val="24"/>
        </w:rPr>
        <w:t xml:space="preserve"> Floor </w:t>
      </w:r>
      <w:r w:rsidR="00962DEC" w:rsidRPr="00EE3EEF">
        <w:rPr>
          <w:rFonts w:ascii="Times New Roman" w:hAnsi="Times New Roman"/>
          <w:b/>
          <w:bCs/>
          <w:noProof/>
          <w:sz w:val="24"/>
          <w:szCs w:val="24"/>
        </w:rPr>
        <w:t>L</w:t>
      </w:r>
      <w:r w:rsidRPr="00EE3EEF">
        <w:rPr>
          <w:rFonts w:ascii="Times New Roman" w:hAnsi="Times New Roman"/>
          <w:b/>
          <w:bCs/>
          <w:noProof/>
          <w:sz w:val="24"/>
          <w:szCs w:val="24"/>
        </w:rPr>
        <w:t>obby</w:t>
      </w:r>
      <w:r w:rsidRPr="00EE3EEF">
        <w:rPr>
          <w:rFonts w:ascii="Times New Roman" w:hAnsi="Times New Roman"/>
          <w:b/>
          <w:bCs/>
          <w:sz w:val="24"/>
          <w:szCs w:val="24"/>
        </w:rPr>
        <w:t xml:space="preserve"> renovation of Shaner leased space and shared public space:</w:t>
      </w:r>
      <w:r w:rsidRPr="00EE3EEF">
        <w:rPr>
          <w:rFonts w:ascii="Times New Roman" w:hAnsi="Times New Roman"/>
          <w:sz w:val="24"/>
          <w:szCs w:val="24"/>
        </w:rPr>
        <w:t xml:space="preserve"> </w:t>
      </w:r>
    </w:p>
    <w:p w:rsidR="00611DD9" w:rsidRDefault="0064074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bCs/>
          <w:color w:val="auto"/>
          <w:bdr w:val="none" w:sz="0" w:space="0" w:color="auto"/>
        </w:rPr>
      </w:pPr>
      <w:r>
        <w:rPr>
          <w:rFonts w:eastAsia="Times New Roman" w:hAnsi="Times New Roman" w:cs="Times New Roman"/>
          <w:bCs/>
          <w:color w:val="auto"/>
          <w:bdr w:val="none" w:sz="0" w:space="0" w:color="auto"/>
        </w:rPr>
        <w:t>The project</w:t>
      </w:r>
      <w:r w:rsidR="00611DD9" w:rsidRPr="00611DD9">
        <w:rPr>
          <w:rFonts w:eastAsia="Times New Roman" w:hAnsi="Times New Roman" w:cs="Times New Roman"/>
          <w:bCs/>
          <w:color w:val="auto"/>
          <w:bdr w:val="none" w:sz="0" w:space="0" w:color="auto"/>
        </w:rPr>
        <w:t xml:space="preserve"> is broken into </w:t>
      </w:r>
      <w:r w:rsidR="00F24B07">
        <w:rPr>
          <w:rFonts w:eastAsia="Times New Roman" w:hAnsi="Times New Roman" w:cs="Times New Roman"/>
          <w:bCs/>
          <w:color w:val="auto"/>
          <w:bdr w:val="none" w:sz="0" w:space="0" w:color="auto"/>
        </w:rPr>
        <w:t xml:space="preserve">four </w:t>
      </w:r>
      <w:r w:rsidR="00611DD9" w:rsidRPr="00306E62">
        <w:rPr>
          <w:rFonts w:eastAsia="Times New Roman" w:hAnsi="Times New Roman" w:cs="Times New Roman"/>
          <w:bCs/>
          <w:noProof/>
          <w:color w:val="auto"/>
          <w:bdr w:val="none" w:sz="0" w:space="0" w:color="auto"/>
        </w:rPr>
        <w:t>Phases</w:t>
      </w:r>
      <w:r w:rsidR="00611DD9" w:rsidRPr="00611DD9">
        <w:rPr>
          <w:rFonts w:eastAsia="Times New Roman" w:hAnsi="Times New Roman" w:cs="Times New Roman"/>
          <w:bCs/>
          <w:color w:val="auto"/>
          <w:bdr w:val="none" w:sz="0" w:space="0" w:color="auto"/>
        </w:rPr>
        <w:t xml:space="preserve"> and includes</w:t>
      </w:r>
      <w:r w:rsidR="00CB6418">
        <w:rPr>
          <w:rFonts w:eastAsia="Times New Roman" w:hAnsi="Times New Roman" w:cs="Times New Roman"/>
          <w:bCs/>
          <w:color w:val="auto"/>
          <w:bdr w:val="none" w:sz="0" w:space="0" w:color="auto"/>
        </w:rPr>
        <w:t xml:space="preserve"> a</w:t>
      </w:r>
      <w:r w:rsidR="00611DD9" w:rsidRPr="00611DD9">
        <w:rPr>
          <w:rFonts w:eastAsia="Times New Roman" w:hAnsi="Times New Roman" w:cs="Times New Roman"/>
          <w:bCs/>
          <w:color w:val="auto"/>
          <w:bdr w:val="none" w:sz="0" w:space="0" w:color="auto"/>
        </w:rPr>
        <w:t xml:space="preserve"> </w:t>
      </w:r>
      <w:r w:rsidR="00611DD9" w:rsidRPr="00CB6418">
        <w:rPr>
          <w:rFonts w:eastAsia="Times New Roman" w:hAnsi="Times New Roman" w:cs="Times New Roman"/>
          <w:bCs/>
          <w:noProof/>
          <w:color w:val="auto"/>
          <w:bdr w:val="none" w:sz="0" w:space="0" w:color="auto"/>
        </w:rPr>
        <w:t>full</w:t>
      </w:r>
      <w:r w:rsidR="00611DD9" w:rsidRPr="00611DD9">
        <w:rPr>
          <w:rFonts w:eastAsia="Times New Roman" w:hAnsi="Times New Roman" w:cs="Times New Roman"/>
          <w:bCs/>
          <w:color w:val="auto"/>
          <w:bdr w:val="none" w:sz="0" w:space="0" w:color="auto"/>
        </w:rPr>
        <w:t xml:space="preserve"> renovation of leased lobby </w:t>
      </w:r>
      <w:r w:rsidR="00611DD9" w:rsidRPr="00B12062">
        <w:rPr>
          <w:rFonts w:eastAsia="Times New Roman" w:hAnsi="Times New Roman" w:cs="Times New Roman"/>
          <w:bCs/>
          <w:noProof/>
          <w:color w:val="auto"/>
          <w:bdr w:val="none" w:sz="0" w:space="0" w:color="auto"/>
        </w:rPr>
        <w:t>spaces</w:t>
      </w:r>
      <w:r w:rsidR="00611DD9" w:rsidRPr="00611DD9">
        <w:rPr>
          <w:rFonts w:eastAsia="Times New Roman" w:hAnsi="Times New Roman" w:cs="Times New Roman"/>
          <w:bCs/>
          <w:color w:val="auto"/>
          <w:bdr w:val="none" w:sz="0" w:space="0" w:color="auto"/>
        </w:rPr>
        <w:t xml:space="preserve"> and elevators, as well as the ninth-floor Concierge Lounge.</w:t>
      </w:r>
      <w:r>
        <w:rPr>
          <w:rFonts w:eastAsia="Times New Roman" w:hAnsi="Times New Roman" w:cs="Times New Roman"/>
          <w:bCs/>
          <w:color w:val="auto"/>
          <w:bdr w:val="none" w:sz="0" w:space="0" w:color="auto"/>
        </w:rPr>
        <w:t xml:space="preserve"> </w:t>
      </w:r>
    </w:p>
    <w:p w:rsidR="00640749" w:rsidRDefault="0064074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bCs/>
          <w:color w:val="auto"/>
          <w:bdr w:val="none" w:sz="0" w:space="0" w:color="auto"/>
        </w:rPr>
      </w:pPr>
    </w:p>
    <w:p w:rsidR="008E0C99" w:rsidRP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b/>
          <w:bCs/>
          <w:color w:val="auto"/>
          <w:bdr w:val="none" w:sz="0" w:space="0" w:color="auto"/>
        </w:rPr>
      </w:pPr>
      <w:r w:rsidRPr="008E0C99">
        <w:rPr>
          <w:rFonts w:eastAsia="Times New Roman" w:hAnsi="Times New Roman" w:cs="Times New Roman"/>
          <w:b/>
          <w:bCs/>
          <w:color w:val="auto"/>
          <w:bdr w:val="none" w:sz="0" w:space="0" w:color="auto"/>
        </w:rPr>
        <w:t>Shaner Leased Space:</w:t>
      </w:r>
    </w:p>
    <w:p w:rsidR="00850D8C" w:rsidRPr="00850D8C" w:rsidRDefault="00611DD9" w:rsidP="00781A83">
      <w:pPr>
        <w:ind w:left="720"/>
        <w:jc w:val="both"/>
        <w:rPr>
          <w:rFonts w:eastAsia="Times New Roman" w:hAnsi="Times New Roman" w:cs="Times New Roman"/>
          <w:bCs/>
          <w:color w:val="auto"/>
          <w:bdr w:val="none" w:sz="0" w:space="0" w:color="auto"/>
        </w:rPr>
      </w:pPr>
      <w:r w:rsidRPr="00EE3EEF">
        <w:rPr>
          <w:rFonts w:eastAsia="Times New Roman" w:hAnsi="Times New Roman" w:cs="Times New Roman"/>
          <w:b/>
          <w:bCs/>
          <w:color w:val="auto"/>
          <w:bdr w:val="none" w:sz="0" w:space="0" w:color="auto"/>
        </w:rPr>
        <w:t>Phase I:</w:t>
      </w:r>
      <w:r w:rsidRPr="00611DD9">
        <w:rPr>
          <w:rFonts w:eastAsia="Times New Roman" w:hAnsi="Times New Roman" w:cs="Times New Roman"/>
          <w:bCs/>
          <w:color w:val="auto"/>
          <w:bdr w:val="none" w:sz="0" w:space="0" w:color="auto"/>
        </w:rPr>
        <w:t xml:space="preserve">  </w:t>
      </w:r>
      <w:r w:rsidR="00AC56ED">
        <w:rPr>
          <w:rFonts w:eastAsia="Times New Roman" w:hAnsi="Times New Roman" w:cs="Times New Roman"/>
          <w:bCs/>
          <w:color w:val="auto"/>
          <w:bdr w:val="none" w:sz="0" w:space="0" w:color="auto"/>
        </w:rPr>
        <w:t>T</w:t>
      </w:r>
      <w:r w:rsidR="00850D8C" w:rsidRPr="00850D8C">
        <w:rPr>
          <w:rFonts w:eastAsia="Times New Roman" w:hAnsi="Times New Roman" w:cs="Times New Roman"/>
          <w:bCs/>
          <w:color w:val="auto"/>
          <w:bdr w:val="none" w:sz="0" w:space="0" w:color="auto"/>
        </w:rPr>
        <w:t xml:space="preserve">he Lobby renovation is </w:t>
      </w:r>
      <w:r w:rsidR="00850D8C" w:rsidRPr="001E44B9">
        <w:rPr>
          <w:rFonts w:eastAsia="Times New Roman" w:hAnsi="Times New Roman" w:cs="Times New Roman"/>
          <w:bCs/>
          <w:noProof/>
          <w:color w:val="auto"/>
          <w:bdr w:val="none" w:sz="0" w:space="0" w:color="auto"/>
        </w:rPr>
        <w:t>complete</w:t>
      </w:r>
      <w:r w:rsidR="001E44B9">
        <w:rPr>
          <w:rFonts w:eastAsia="Times New Roman" w:hAnsi="Times New Roman" w:cs="Times New Roman"/>
          <w:bCs/>
          <w:noProof/>
          <w:color w:val="auto"/>
          <w:bdr w:val="none" w:sz="0" w:space="0" w:color="auto"/>
        </w:rPr>
        <w:t>,</w:t>
      </w:r>
      <w:r w:rsidR="00BE0983">
        <w:rPr>
          <w:rFonts w:eastAsia="Times New Roman" w:hAnsi="Times New Roman" w:cs="Times New Roman"/>
          <w:bCs/>
          <w:color w:val="auto"/>
          <w:bdr w:val="none" w:sz="0" w:space="0" w:color="auto"/>
        </w:rPr>
        <w:t xml:space="preserve"> and the Marriot Club and Dining/Lobby areas are in service</w:t>
      </w:r>
      <w:r w:rsidR="00850D8C">
        <w:rPr>
          <w:rFonts w:eastAsia="Times New Roman" w:hAnsi="Times New Roman" w:cs="Times New Roman"/>
          <w:bCs/>
          <w:color w:val="auto"/>
          <w:bdr w:val="none" w:sz="0" w:space="0" w:color="auto"/>
        </w:rPr>
        <w:t>.</w:t>
      </w:r>
      <w:r w:rsidR="008B6DD2">
        <w:rPr>
          <w:rFonts w:eastAsia="Times New Roman" w:hAnsi="Times New Roman" w:cs="Times New Roman"/>
          <w:bCs/>
          <w:color w:val="auto"/>
          <w:bdr w:val="none" w:sz="0" w:space="0" w:color="auto"/>
        </w:rPr>
        <w:t xml:space="preserve"> </w:t>
      </w:r>
      <w:r w:rsidR="00BE0983" w:rsidRPr="00BE0983">
        <w:rPr>
          <w:rFonts w:hAnsi="Times New Roman" w:cs="Times New Roman"/>
          <w:bCs/>
          <w:iCs/>
        </w:rPr>
        <w:t>The temporary Reception Desk has been set-up directly across for the main entrance.</w:t>
      </w:r>
    </w:p>
    <w:p w:rsidR="00611DD9" w:rsidRPr="00611DD9"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bCs/>
          <w:color w:val="auto"/>
          <w:bdr w:val="none" w:sz="0" w:space="0" w:color="auto"/>
        </w:rPr>
      </w:pPr>
    </w:p>
    <w:p w:rsidR="008B6DD2" w:rsidRPr="008B6DD2" w:rsidRDefault="00611DD9" w:rsidP="00781A83">
      <w:pPr>
        <w:ind w:left="720"/>
        <w:jc w:val="both"/>
        <w:rPr>
          <w:rFonts w:eastAsia="Times New Roman" w:hAnsi="Times New Roman" w:cs="Times New Roman"/>
          <w:bCs/>
          <w:color w:val="auto"/>
          <w:bdr w:val="none" w:sz="0" w:space="0" w:color="auto"/>
        </w:rPr>
      </w:pPr>
      <w:r w:rsidRPr="00EE3EEF">
        <w:rPr>
          <w:rFonts w:eastAsia="Times New Roman" w:hAnsi="Times New Roman" w:cs="Times New Roman"/>
          <w:b/>
          <w:color w:val="auto"/>
          <w:bdr w:val="none" w:sz="0" w:space="0" w:color="auto"/>
        </w:rPr>
        <w:t>Phase II:</w:t>
      </w:r>
      <w:r w:rsidRPr="00611DD9">
        <w:rPr>
          <w:rFonts w:eastAsia="Times New Roman" w:hAnsi="Times New Roman" w:cs="Times New Roman"/>
          <w:color w:val="auto"/>
          <w:bdr w:val="none" w:sz="0" w:space="0" w:color="auto"/>
        </w:rPr>
        <w:t xml:space="preserve">  </w:t>
      </w:r>
      <w:r w:rsidR="008B6DD2" w:rsidRPr="008B6DD2">
        <w:rPr>
          <w:rFonts w:eastAsia="Times New Roman" w:hAnsi="Times New Roman" w:cs="Times New Roman"/>
          <w:color w:val="auto"/>
          <w:bdr w:val="none" w:sz="0" w:space="0" w:color="auto"/>
        </w:rPr>
        <w:t xml:space="preserve">The Main Registration Desk, Administrative Offices, Market Area and Fitness Room </w:t>
      </w:r>
      <w:r w:rsidR="00162E36">
        <w:rPr>
          <w:rFonts w:eastAsia="Times New Roman" w:hAnsi="Times New Roman" w:cs="Times New Roman"/>
          <w:noProof/>
          <w:color w:val="auto"/>
          <w:bdr w:val="none" w:sz="0" w:space="0" w:color="auto"/>
        </w:rPr>
        <w:t xml:space="preserve">have </w:t>
      </w:r>
      <w:r w:rsidR="00162E36" w:rsidRPr="006B3739">
        <w:rPr>
          <w:rFonts w:eastAsia="Times New Roman" w:hAnsi="Times New Roman" w:cs="Times New Roman"/>
          <w:noProof/>
          <w:color w:val="auto"/>
          <w:bdr w:val="none" w:sz="0" w:space="0" w:color="auto"/>
        </w:rPr>
        <w:t>been renovated</w:t>
      </w:r>
      <w:r w:rsidR="008B6DD2" w:rsidRPr="008B6DD2">
        <w:rPr>
          <w:rFonts w:eastAsia="Times New Roman" w:hAnsi="Times New Roman" w:cs="Times New Roman"/>
          <w:color w:val="auto"/>
          <w:bdr w:val="none" w:sz="0" w:space="0" w:color="auto"/>
        </w:rPr>
        <w:t xml:space="preserve">. </w:t>
      </w:r>
      <w:r w:rsidR="00162E36" w:rsidRPr="00162E36">
        <w:rPr>
          <w:rFonts w:hAnsi="Times New Roman" w:cs="Times New Roman"/>
        </w:rPr>
        <w:t xml:space="preserve">Review of these </w:t>
      </w:r>
      <w:r w:rsidR="00162E36" w:rsidRPr="00162E36">
        <w:rPr>
          <w:rFonts w:hAnsi="Times New Roman" w:cs="Times New Roman"/>
          <w:noProof/>
        </w:rPr>
        <w:t>areas</w:t>
      </w:r>
      <w:r w:rsidR="00162E36" w:rsidRPr="00162E36">
        <w:rPr>
          <w:rFonts w:hAnsi="Times New Roman" w:cs="Times New Roman"/>
        </w:rPr>
        <w:t xml:space="preserve"> is on-going with a </w:t>
      </w:r>
      <w:r w:rsidR="00162E36" w:rsidRPr="00162E36">
        <w:rPr>
          <w:rFonts w:hAnsi="Times New Roman" w:cs="Times New Roman"/>
          <w:noProof/>
        </w:rPr>
        <w:t>focus</w:t>
      </w:r>
      <w:r w:rsidR="00162E36" w:rsidRPr="00162E36">
        <w:rPr>
          <w:rFonts w:hAnsi="Times New Roman" w:cs="Times New Roman"/>
        </w:rPr>
        <w:t xml:space="preserve"> on needed additional lighting at the Elevator “Lobby” and the glass tile wall behind the new Reception Desks.  The stylized “Bulls” are not as clearly delineated as desired.  Shaner is exploring ways to correct this issue.</w:t>
      </w:r>
      <w:r w:rsidR="008B6DD2" w:rsidRPr="00162E36">
        <w:rPr>
          <w:rFonts w:eastAsia="Times New Roman" w:hAnsi="Times New Roman" w:cs="Times New Roman"/>
          <w:color w:val="auto"/>
          <w:bdr w:val="none" w:sz="0" w:space="0" w:color="auto"/>
        </w:rPr>
        <w:t xml:space="preserve"> </w:t>
      </w:r>
    </w:p>
    <w:p w:rsidR="00611DD9" w:rsidRPr="00611DD9"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p>
    <w:p w:rsidR="00611DD9"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sidRPr="00EE3EEF">
        <w:rPr>
          <w:rFonts w:eastAsia="Times New Roman" w:hAnsi="Times New Roman" w:cs="Times New Roman"/>
          <w:b/>
          <w:color w:val="auto"/>
          <w:bdr w:val="none" w:sz="0" w:space="0" w:color="auto"/>
        </w:rPr>
        <w:t>Phase III:</w:t>
      </w:r>
      <w:r w:rsidRPr="00611DD9">
        <w:rPr>
          <w:rFonts w:eastAsia="Times New Roman" w:hAnsi="Times New Roman" w:cs="Times New Roman"/>
          <w:color w:val="auto"/>
          <w:bdr w:val="none" w:sz="0" w:space="0" w:color="auto"/>
        </w:rPr>
        <w:t xml:space="preserve">  </w:t>
      </w:r>
      <w:r w:rsidR="008B6DD2" w:rsidRPr="008B6DD2">
        <w:rPr>
          <w:rFonts w:hAnsi="Times New Roman" w:cs="Times New Roman"/>
        </w:rPr>
        <w:t xml:space="preserve">The Bar area, Business Center and Bellman’s Closet </w:t>
      </w:r>
      <w:r w:rsidR="00B77C76">
        <w:rPr>
          <w:rFonts w:hAnsi="Times New Roman" w:cs="Times New Roman"/>
        </w:rPr>
        <w:t xml:space="preserve">work is </w:t>
      </w:r>
      <w:r w:rsidR="00162E36">
        <w:rPr>
          <w:rFonts w:hAnsi="Times New Roman" w:cs="Times New Roman"/>
        </w:rPr>
        <w:t>progressing</w:t>
      </w:r>
      <w:r w:rsidR="00B77C76">
        <w:rPr>
          <w:rFonts w:hAnsi="Times New Roman" w:cs="Times New Roman"/>
        </w:rPr>
        <w:t xml:space="preserve">. </w:t>
      </w:r>
      <w:r w:rsidR="00FB01C6">
        <w:rPr>
          <w:rFonts w:hAnsi="Times New Roman" w:cs="Times New Roman"/>
        </w:rPr>
        <w:t xml:space="preserve">Demolition is complete. </w:t>
      </w:r>
      <w:r w:rsidR="00B77C76">
        <w:rPr>
          <w:rFonts w:hAnsi="Times New Roman" w:cs="Times New Roman"/>
        </w:rPr>
        <w:t xml:space="preserve">The contractor is </w:t>
      </w:r>
      <w:r w:rsidR="00162E36" w:rsidRPr="00A6792F">
        <w:rPr>
          <w:rFonts w:hAnsi="Times New Roman" w:cs="Times New Roman"/>
          <w:noProof/>
        </w:rPr>
        <w:t>on</w:t>
      </w:r>
      <w:r w:rsidR="00A6792F">
        <w:rPr>
          <w:rFonts w:hAnsi="Times New Roman" w:cs="Times New Roman"/>
          <w:noProof/>
        </w:rPr>
        <w:t xml:space="preserve"> </w:t>
      </w:r>
      <w:r w:rsidR="00162E36" w:rsidRPr="00A6792F">
        <w:rPr>
          <w:rFonts w:hAnsi="Times New Roman" w:cs="Times New Roman"/>
          <w:noProof/>
        </w:rPr>
        <w:t>schedule</w:t>
      </w:r>
      <w:r w:rsidR="00162E36">
        <w:rPr>
          <w:rFonts w:hAnsi="Times New Roman" w:cs="Times New Roman"/>
        </w:rPr>
        <w:t xml:space="preserve"> for completion by December 21</w:t>
      </w:r>
      <w:r w:rsidR="00B77C76">
        <w:rPr>
          <w:rFonts w:hAnsi="Times New Roman" w:cs="Times New Roman"/>
        </w:rPr>
        <w:t>.</w:t>
      </w:r>
    </w:p>
    <w:p w:rsidR="008B6DD2" w:rsidRPr="00611DD9" w:rsidRDefault="008B6DD2" w:rsidP="00781A83">
      <w:pPr>
        <w:pBdr>
          <w:top w:val="none" w:sz="0" w:space="0" w:color="auto"/>
          <w:left w:val="none" w:sz="0" w:space="0" w:color="auto"/>
          <w:bottom w:val="none" w:sz="0" w:space="0" w:color="auto"/>
          <w:right w:val="none" w:sz="0" w:space="0" w:color="auto"/>
          <w:between w:val="none" w:sz="0" w:space="0" w:color="auto"/>
          <w:bar w:val="none" w:sz="0" w:color="auto"/>
        </w:pBdr>
        <w:ind w:left="1260"/>
        <w:jc w:val="both"/>
        <w:rPr>
          <w:rFonts w:eastAsia="Times New Roman" w:hAnsi="Times New Roman" w:cs="Times New Roman"/>
          <w:color w:val="auto"/>
          <w:bdr w:val="none" w:sz="0" w:space="0" w:color="auto"/>
        </w:rPr>
      </w:pPr>
    </w:p>
    <w:p w:rsidR="00162E36"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sidRPr="00EE3EEF">
        <w:rPr>
          <w:rFonts w:eastAsia="Times New Roman" w:hAnsi="Times New Roman" w:cs="Times New Roman"/>
          <w:b/>
          <w:color w:val="auto"/>
          <w:bdr w:val="none" w:sz="0" w:space="0" w:color="auto"/>
        </w:rPr>
        <w:t>Phase IV:</w:t>
      </w:r>
      <w:r w:rsidRPr="00611DD9">
        <w:rPr>
          <w:rFonts w:eastAsia="Times New Roman" w:hAnsi="Times New Roman" w:cs="Times New Roman"/>
          <w:color w:val="auto"/>
          <w:bdr w:val="none" w:sz="0" w:space="0" w:color="auto"/>
        </w:rPr>
        <w:t xml:space="preserve">  </w:t>
      </w:r>
      <w:r w:rsidR="008B6DD2" w:rsidRPr="008B6DD2">
        <w:rPr>
          <w:rFonts w:hAnsi="Times New Roman" w:cs="Times New Roman"/>
        </w:rPr>
        <w:t xml:space="preserve">Both elevator interiors </w:t>
      </w:r>
      <w:r w:rsidR="00162E36">
        <w:rPr>
          <w:rFonts w:hAnsi="Times New Roman" w:cs="Times New Roman"/>
        </w:rPr>
        <w:t>are</w:t>
      </w:r>
      <w:r w:rsidR="008B6DD2" w:rsidRPr="008B6DD2">
        <w:rPr>
          <w:rFonts w:hAnsi="Times New Roman" w:cs="Times New Roman"/>
        </w:rPr>
        <w:t xml:space="preserve"> fully </w:t>
      </w:r>
      <w:r w:rsidR="008B6DD2" w:rsidRPr="008936ED">
        <w:rPr>
          <w:rFonts w:hAnsi="Times New Roman" w:cs="Times New Roman"/>
          <w:noProof/>
        </w:rPr>
        <w:t>upgraded</w:t>
      </w:r>
      <w:r w:rsidR="008B6DD2" w:rsidRPr="008B6DD2">
        <w:rPr>
          <w:rFonts w:hAnsi="Times New Roman" w:cs="Times New Roman"/>
        </w:rPr>
        <w:t xml:space="preserve"> and modernized</w:t>
      </w:r>
      <w:r w:rsidR="00162E36">
        <w:rPr>
          <w:rFonts w:hAnsi="Times New Roman" w:cs="Times New Roman"/>
        </w:rPr>
        <w:t>.</w:t>
      </w:r>
    </w:p>
    <w:p w:rsidR="008E0C99" w:rsidRDefault="008B6DD2"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eastAsia="Times New Roman" w:hAnsi="Arial" w:cs="Arial"/>
          <w:color w:val="auto"/>
          <w:sz w:val="22"/>
          <w:szCs w:val="22"/>
          <w:bdr w:val="none" w:sz="0" w:space="0" w:color="auto"/>
        </w:rPr>
      </w:pPr>
      <w:r w:rsidRPr="008B6DD2">
        <w:rPr>
          <w:rFonts w:hAnsi="Times New Roman" w:cs="Times New Roman"/>
        </w:rPr>
        <w:t xml:space="preserve"> </w:t>
      </w:r>
    </w:p>
    <w:p w:rsidR="008E0C99" w:rsidRPr="008E0C9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r w:rsidRPr="008E0C99">
        <w:rPr>
          <w:rFonts w:eastAsia="Times New Roman" w:hAnsi="Times New Roman" w:cs="Times New Roman"/>
          <w:b/>
          <w:color w:val="auto"/>
          <w:bdr w:val="none" w:sz="0" w:space="0" w:color="auto"/>
        </w:rPr>
        <w:t>Shared Public Space</w:t>
      </w:r>
      <w:r w:rsidRPr="008E0C99">
        <w:rPr>
          <w:rFonts w:eastAsia="Times New Roman" w:hAnsi="Times New Roman" w:cs="Times New Roman"/>
          <w:color w:val="auto"/>
          <w:bdr w:val="none" w:sz="0" w:space="0" w:color="auto"/>
        </w:rPr>
        <w:t>:</w:t>
      </w:r>
    </w:p>
    <w:p w:rsidR="00162E36" w:rsidRPr="000C67AA" w:rsidRDefault="00162E36" w:rsidP="000C67AA">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imes New Roman" w:hAnsi="Times New Roman" w:cs="Times New Roman"/>
          <w:color w:val="auto"/>
          <w:bdr w:val="none" w:sz="0" w:space="0" w:color="auto"/>
        </w:rPr>
      </w:pPr>
      <w:r w:rsidRPr="000C67AA">
        <w:rPr>
          <w:rFonts w:eastAsia="Times New Roman" w:hAnsi="Times New Roman" w:cs="Times New Roman"/>
          <w:color w:val="auto"/>
          <w:bdr w:val="none" w:sz="0" w:space="0" w:color="auto"/>
        </w:rPr>
        <w:t xml:space="preserve">A contract has </w:t>
      </w:r>
      <w:r w:rsidRPr="006B3739">
        <w:rPr>
          <w:rFonts w:eastAsia="Times New Roman" w:hAnsi="Times New Roman" w:cs="Times New Roman"/>
          <w:noProof/>
          <w:color w:val="auto"/>
          <w:bdr w:val="none" w:sz="0" w:space="0" w:color="auto"/>
        </w:rPr>
        <w:t>been awarded</w:t>
      </w:r>
      <w:r w:rsidRPr="000C67AA">
        <w:rPr>
          <w:rFonts w:eastAsia="Times New Roman" w:hAnsi="Times New Roman" w:cs="Times New Roman"/>
          <w:color w:val="auto"/>
          <w:bdr w:val="none" w:sz="0" w:space="0" w:color="auto"/>
        </w:rPr>
        <w:t xml:space="preserve"> to Triple Crown Construction for the Shared Space Project.  Triple Crown is the contractor for the current renovation work underway.  A </w:t>
      </w:r>
      <w:r w:rsidRPr="000C67AA">
        <w:rPr>
          <w:rFonts w:eastAsia="Times New Roman" w:hAnsi="Times New Roman" w:cs="Times New Roman"/>
          <w:noProof/>
          <w:color w:val="auto"/>
          <w:bdr w:val="none" w:sz="0" w:space="0" w:color="auto"/>
        </w:rPr>
        <w:t>Limited</w:t>
      </w:r>
      <w:r w:rsidRPr="000C67AA">
        <w:rPr>
          <w:rFonts w:eastAsia="Times New Roman" w:hAnsi="Times New Roman" w:cs="Times New Roman"/>
          <w:color w:val="auto"/>
          <w:bdr w:val="none" w:sz="0" w:space="0" w:color="auto"/>
        </w:rPr>
        <w:t xml:space="preserve"> Notice to Proceed </w:t>
      </w:r>
      <w:r w:rsidRPr="000C67AA">
        <w:rPr>
          <w:rFonts w:eastAsia="Times New Roman" w:hAnsi="Times New Roman" w:cs="Times New Roman"/>
          <w:noProof/>
          <w:color w:val="auto"/>
          <w:bdr w:val="none" w:sz="0" w:space="0" w:color="auto"/>
        </w:rPr>
        <w:t>has issued</w:t>
      </w:r>
      <w:r w:rsidRPr="000C67AA">
        <w:rPr>
          <w:rFonts w:eastAsia="Times New Roman" w:hAnsi="Times New Roman" w:cs="Times New Roman"/>
          <w:color w:val="auto"/>
          <w:bdr w:val="none" w:sz="0" w:space="0" w:color="auto"/>
        </w:rPr>
        <w:t xml:space="preserve"> so long-lead time items, such as the new revolving entrance door, could be ordered.  Work is scheduled to </w:t>
      </w:r>
      <w:r w:rsidR="000C67AA" w:rsidRPr="000C67AA">
        <w:rPr>
          <w:rFonts w:eastAsia="Times New Roman" w:hAnsi="Times New Roman" w:cs="Times New Roman"/>
          <w:color w:val="auto"/>
          <w:bdr w:val="none" w:sz="0" w:space="0" w:color="auto"/>
        </w:rPr>
        <w:t xml:space="preserve">begin </w:t>
      </w:r>
      <w:r w:rsidRPr="000C67AA">
        <w:rPr>
          <w:rFonts w:eastAsia="Times New Roman" w:hAnsi="Times New Roman" w:cs="Times New Roman"/>
          <w:color w:val="auto"/>
          <w:bdr w:val="none" w:sz="0" w:space="0" w:color="auto"/>
        </w:rPr>
        <w:t>January</w:t>
      </w:r>
      <w:r w:rsidR="000C67AA">
        <w:rPr>
          <w:rFonts w:eastAsia="Times New Roman" w:hAnsi="Times New Roman" w:cs="Times New Roman"/>
          <w:color w:val="auto"/>
          <w:bdr w:val="none" w:sz="0" w:space="0" w:color="auto"/>
        </w:rPr>
        <w:t xml:space="preserve"> 2017</w:t>
      </w:r>
      <w:r w:rsidRPr="000C67AA">
        <w:rPr>
          <w:rFonts w:eastAsia="Times New Roman" w:hAnsi="Times New Roman" w:cs="Times New Roman"/>
          <w:color w:val="auto"/>
          <w:bdr w:val="none" w:sz="0" w:space="0" w:color="auto"/>
        </w:rPr>
        <w:t xml:space="preserve">. Shaner will present floor tile options for Owner review </w:t>
      </w:r>
      <w:r w:rsidR="000C67AA">
        <w:rPr>
          <w:rFonts w:eastAsia="Times New Roman" w:hAnsi="Times New Roman" w:cs="Times New Roman"/>
          <w:color w:val="auto"/>
          <w:bdr w:val="none" w:sz="0" w:space="0" w:color="auto"/>
        </w:rPr>
        <w:t xml:space="preserve">on December 1, </w:t>
      </w:r>
      <w:r w:rsidR="000C67AA" w:rsidRPr="00A6792F">
        <w:rPr>
          <w:rFonts w:eastAsia="Times New Roman" w:hAnsi="Times New Roman" w:cs="Times New Roman"/>
          <w:noProof/>
          <w:color w:val="auto"/>
          <w:bdr w:val="none" w:sz="0" w:space="0" w:color="auto"/>
        </w:rPr>
        <w:t>2016</w:t>
      </w:r>
      <w:r w:rsidR="00A6792F">
        <w:rPr>
          <w:rFonts w:eastAsia="Times New Roman" w:hAnsi="Times New Roman" w:cs="Times New Roman"/>
          <w:noProof/>
          <w:color w:val="auto"/>
          <w:bdr w:val="none" w:sz="0" w:space="0" w:color="auto"/>
        </w:rPr>
        <w:t>,</w:t>
      </w:r>
      <w:r w:rsidRPr="000C67AA">
        <w:rPr>
          <w:rFonts w:eastAsia="Times New Roman" w:hAnsi="Times New Roman" w:cs="Times New Roman"/>
          <w:color w:val="auto"/>
          <w:bdr w:val="none" w:sz="0" w:space="0" w:color="auto"/>
        </w:rPr>
        <w:t xml:space="preserve"> </w:t>
      </w:r>
      <w:r w:rsidRPr="00A6792F">
        <w:rPr>
          <w:rFonts w:eastAsia="Times New Roman" w:hAnsi="Times New Roman" w:cs="Times New Roman"/>
          <w:noProof/>
          <w:color w:val="auto"/>
          <w:bdr w:val="none" w:sz="0" w:space="0" w:color="auto"/>
        </w:rPr>
        <w:t>in</w:t>
      </w:r>
      <w:r w:rsidR="00A6792F">
        <w:rPr>
          <w:rFonts w:eastAsia="Times New Roman" w:hAnsi="Times New Roman" w:cs="Times New Roman"/>
          <w:noProof/>
          <w:color w:val="auto"/>
          <w:bdr w:val="none" w:sz="0" w:space="0" w:color="auto"/>
        </w:rPr>
        <w:t>stead</w:t>
      </w:r>
      <w:r w:rsidRPr="00A6792F">
        <w:rPr>
          <w:rFonts w:eastAsia="Times New Roman" w:hAnsi="Times New Roman" w:cs="Times New Roman"/>
          <w:noProof/>
          <w:color w:val="auto"/>
          <w:bdr w:val="none" w:sz="0" w:space="0" w:color="auto"/>
        </w:rPr>
        <w:t xml:space="preserve"> of</w:t>
      </w:r>
      <w:r w:rsidRPr="000C67AA">
        <w:rPr>
          <w:rFonts w:eastAsia="Times New Roman" w:hAnsi="Times New Roman" w:cs="Times New Roman"/>
          <w:color w:val="auto"/>
          <w:bdr w:val="none" w:sz="0" w:space="0" w:color="auto"/>
        </w:rPr>
        <w:t xml:space="preserve"> the white flooring currently installed in the Shaner leased space. Bi –weekly coordination meetings are ongoing with Shaner, DCC, and City representatives to ensure event and logistics coordination. </w:t>
      </w:r>
    </w:p>
    <w:p w:rsidR="00640749" w:rsidRDefault="00640749" w:rsidP="0064074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p>
    <w:p w:rsidR="00640749" w:rsidRPr="008E0C99" w:rsidRDefault="00640749" w:rsidP="0064074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r>
        <w:rPr>
          <w:rFonts w:eastAsia="Times New Roman" w:hAnsi="Times New Roman" w:cs="Times New Roman"/>
          <w:color w:val="auto"/>
          <w:bdr w:val="none" w:sz="0" w:space="0" w:color="auto"/>
        </w:rPr>
        <w:t>Construction period: Mid-January 2017 through April 1, 2017.</w:t>
      </w:r>
    </w:p>
    <w:p w:rsidR="008E0C99" w:rsidRPr="00611DD9" w:rsidRDefault="008E0C9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eastAsia="Times New Roman" w:hAnsi="Arial" w:cs="Arial"/>
          <w:color w:val="auto"/>
          <w:sz w:val="22"/>
          <w:szCs w:val="22"/>
          <w:bdr w:val="none" w:sz="0" w:space="0" w:color="auto"/>
        </w:rPr>
      </w:pPr>
    </w:p>
    <w:p w:rsidR="00FC2E42" w:rsidRDefault="00FC2E42" w:rsidP="00781A83">
      <w:pPr>
        <w:pStyle w:val="ListParagraph"/>
        <w:numPr>
          <w:ilvl w:val="0"/>
          <w:numId w:val="13"/>
        </w:numPr>
        <w:spacing w:before="120"/>
        <w:ind w:hanging="540"/>
        <w:jc w:val="both"/>
        <w:rPr>
          <w:rFonts w:ascii="Times New Roman" w:hAnsi="Times New Roman"/>
          <w:b/>
          <w:bCs/>
          <w:sz w:val="24"/>
          <w:szCs w:val="24"/>
          <w:u w:val="single"/>
        </w:rPr>
      </w:pPr>
      <w:r w:rsidRPr="00396DA7">
        <w:rPr>
          <w:rFonts w:ascii="Times New Roman" w:hAnsi="Times New Roman"/>
          <w:b/>
          <w:bCs/>
          <w:sz w:val="24"/>
          <w:szCs w:val="24"/>
          <w:u w:val="single"/>
        </w:rPr>
        <w:t xml:space="preserve">Durham City/County Administration Update: </w:t>
      </w:r>
      <w:r>
        <w:rPr>
          <w:rFonts w:ascii="Times New Roman" w:hAnsi="Times New Roman"/>
          <w:b/>
          <w:bCs/>
          <w:sz w:val="24"/>
          <w:szCs w:val="24"/>
          <w:u w:val="single"/>
        </w:rPr>
        <w:t>PRIORITY ITEMS</w:t>
      </w:r>
    </w:p>
    <w:p w:rsidR="008B6DD2" w:rsidRPr="000C67AA" w:rsidRDefault="00FC2E42" w:rsidP="00781A83">
      <w:pPr>
        <w:pStyle w:val="ListParagraph"/>
        <w:numPr>
          <w:ilvl w:val="0"/>
          <w:numId w:val="35"/>
        </w:numPr>
        <w:ind w:left="720" w:hanging="540"/>
        <w:jc w:val="both"/>
        <w:rPr>
          <w:rFonts w:ascii="Times New Roman" w:eastAsia="Times New Roman" w:hAnsi="Times New Roman"/>
          <w:b/>
          <w:sz w:val="24"/>
          <w:szCs w:val="24"/>
        </w:rPr>
      </w:pPr>
      <w:r w:rsidRPr="00814A4D">
        <w:rPr>
          <w:rFonts w:ascii="Times New Roman" w:hAnsi="Times New Roman"/>
          <w:b/>
          <w:sz w:val="24"/>
          <w:szCs w:val="24"/>
        </w:rPr>
        <w:t>FIREPROOFING DELAMINATION:</w:t>
      </w:r>
      <w:r w:rsidRPr="00814A4D">
        <w:rPr>
          <w:rFonts w:hAnsi="Times New Roman"/>
        </w:rPr>
        <w:t xml:space="preserve"> </w:t>
      </w:r>
      <w:r w:rsidR="008B6DD2" w:rsidRPr="0032290A">
        <w:rPr>
          <w:rFonts w:ascii="Times New Roman" w:eastAsia="Times New Roman" w:hAnsi="Times New Roman"/>
          <w:sz w:val="24"/>
          <w:szCs w:val="24"/>
        </w:rPr>
        <w:t>Todd Tingler</w:t>
      </w:r>
      <w:r w:rsidR="0032290A">
        <w:rPr>
          <w:rFonts w:ascii="Times New Roman" w:eastAsia="Times New Roman" w:hAnsi="Times New Roman"/>
          <w:sz w:val="24"/>
          <w:szCs w:val="24"/>
        </w:rPr>
        <w:t>, GSD Project Management</w:t>
      </w:r>
      <w:r w:rsidR="008B6DD2" w:rsidRPr="0032290A">
        <w:rPr>
          <w:rFonts w:ascii="Times New Roman" w:eastAsia="Times New Roman" w:hAnsi="Times New Roman"/>
          <w:sz w:val="24"/>
          <w:szCs w:val="24"/>
        </w:rPr>
        <w:t xml:space="preserve"> will </w:t>
      </w:r>
      <w:r w:rsidR="00CF6F6F">
        <w:rPr>
          <w:rFonts w:ascii="Times New Roman" w:eastAsia="Times New Roman" w:hAnsi="Times New Roman"/>
          <w:sz w:val="24"/>
          <w:szCs w:val="24"/>
        </w:rPr>
        <w:t>continue</w:t>
      </w:r>
      <w:r w:rsidR="00CF6F6F" w:rsidRPr="0032290A">
        <w:rPr>
          <w:rFonts w:ascii="Times New Roman" w:eastAsia="Times New Roman" w:hAnsi="Times New Roman"/>
          <w:sz w:val="24"/>
          <w:szCs w:val="24"/>
        </w:rPr>
        <w:t xml:space="preserve"> </w:t>
      </w:r>
      <w:r w:rsidR="008B6DD2" w:rsidRPr="0032290A">
        <w:rPr>
          <w:rFonts w:ascii="Times New Roman" w:eastAsia="Times New Roman" w:hAnsi="Times New Roman"/>
          <w:sz w:val="24"/>
          <w:szCs w:val="24"/>
        </w:rPr>
        <w:t>next steps</w:t>
      </w:r>
      <w:r w:rsidR="0032290A">
        <w:rPr>
          <w:rFonts w:ascii="Times New Roman" w:eastAsia="Times New Roman" w:hAnsi="Times New Roman"/>
          <w:sz w:val="24"/>
          <w:szCs w:val="24"/>
        </w:rPr>
        <w:t xml:space="preserve"> with this project</w:t>
      </w:r>
      <w:r w:rsidR="00CF6F6F">
        <w:rPr>
          <w:rFonts w:ascii="Times New Roman" w:eastAsia="Times New Roman" w:hAnsi="Times New Roman"/>
          <w:sz w:val="24"/>
          <w:szCs w:val="24"/>
        </w:rPr>
        <w:t xml:space="preserve"> during the July/August 2017 shut-down period</w:t>
      </w:r>
      <w:r w:rsidR="0032290A">
        <w:rPr>
          <w:rFonts w:ascii="Times New Roman" w:eastAsia="Times New Roman" w:hAnsi="Times New Roman"/>
          <w:sz w:val="24"/>
          <w:szCs w:val="24"/>
        </w:rPr>
        <w:t>.</w:t>
      </w:r>
      <w:r w:rsidR="008B6DD2" w:rsidRPr="0032290A">
        <w:rPr>
          <w:rFonts w:ascii="Times New Roman" w:eastAsia="Times New Roman" w:hAnsi="Times New Roman"/>
          <w:sz w:val="24"/>
          <w:szCs w:val="24"/>
        </w:rPr>
        <w:t xml:space="preserve"> </w:t>
      </w:r>
      <w:r w:rsidR="0032290A">
        <w:rPr>
          <w:rFonts w:ascii="Times New Roman" w:eastAsia="Times New Roman" w:hAnsi="Times New Roman"/>
          <w:sz w:val="24"/>
          <w:szCs w:val="24"/>
        </w:rPr>
        <w:t xml:space="preserve">The </w:t>
      </w:r>
      <w:r w:rsidR="008B6DD2" w:rsidRPr="0032290A">
        <w:rPr>
          <w:rFonts w:ascii="Times New Roman" w:eastAsia="Times New Roman" w:hAnsi="Times New Roman"/>
          <w:sz w:val="24"/>
          <w:szCs w:val="24"/>
        </w:rPr>
        <w:t xml:space="preserve">contract with Terracon has </w:t>
      </w:r>
      <w:r w:rsidR="008B6DD2" w:rsidRPr="001E44B9">
        <w:rPr>
          <w:rFonts w:ascii="Times New Roman" w:eastAsia="Times New Roman" w:hAnsi="Times New Roman"/>
          <w:noProof/>
          <w:sz w:val="24"/>
          <w:szCs w:val="24"/>
        </w:rPr>
        <w:t>been executed</w:t>
      </w:r>
      <w:r w:rsidR="0032290A">
        <w:rPr>
          <w:rFonts w:ascii="Times New Roman" w:eastAsia="Times New Roman" w:hAnsi="Times New Roman"/>
          <w:sz w:val="24"/>
          <w:szCs w:val="24"/>
        </w:rPr>
        <w:t xml:space="preserve"> and </w:t>
      </w:r>
      <w:r w:rsidR="008B6DD2" w:rsidRPr="0032290A">
        <w:rPr>
          <w:rFonts w:ascii="Times New Roman" w:eastAsia="Times New Roman" w:hAnsi="Times New Roman"/>
          <w:sz w:val="24"/>
          <w:szCs w:val="24"/>
        </w:rPr>
        <w:t xml:space="preserve">design specifications finalized. Given extensive work and disruption with lobby improvements and scheduled events, it </w:t>
      </w:r>
      <w:r w:rsidR="009460FE" w:rsidRPr="006B3739">
        <w:rPr>
          <w:rFonts w:ascii="Times New Roman" w:eastAsia="Times New Roman" w:hAnsi="Times New Roman"/>
          <w:noProof/>
          <w:sz w:val="24"/>
          <w:szCs w:val="24"/>
        </w:rPr>
        <w:t xml:space="preserve">was </w:t>
      </w:r>
      <w:r w:rsidR="008B6DD2" w:rsidRPr="006B3739">
        <w:rPr>
          <w:rFonts w:ascii="Times New Roman" w:eastAsia="Times New Roman" w:hAnsi="Times New Roman"/>
          <w:noProof/>
          <w:sz w:val="24"/>
          <w:szCs w:val="24"/>
        </w:rPr>
        <w:t>recommended</w:t>
      </w:r>
      <w:r w:rsidR="008B6DD2" w:rsidRPr="0032290A">
        <w:rPr>
          <w:rFonts w:ascii="Times New Roman" w:eastAsia="Times New Roman" w:hAnsi="Times New Roman"/>
          <w:sz w:val="24"/>
          <w:szCs w:val="24"/>
        </w:rPr>
        <w:t xml:space="preserve"> that work </w:t>
      </w:r>
      <w:bookmarkStart w:id="0" w:name="_GoBack"/>
      <w:bookmarkEnd w:id="0"/>
      <w:r w:rsidR="00B12062" w:rsidRPr="006B3739">
        <w:rPr>
          <w:rFonts w:ascii="Times New Roman" w:eastAsia="Times New Roman" w:hAnsi="Times New Roman"/>
          <w:noProof/>
          <w:sz w:val="24"/>
          <w:szCs w:val="24"/>
        </w:rPr>
        <w:t>be</w:t>
      </w:r>
      <w:r w:rsidR="008B6DD2" w:rsidRPr="006B3739">
        <w:rPr>
          <w:rFonts w:ascii="Times New Roman" w:eastAsia="Times New Roman" w:hAnsi="Times New Roman"/>
          <w:noProof/>
          <w:sz w:val="24"/>
          <w:szCs w:val="24"/>
        </w:rPr>
        <w:t xml:space="preserve"> initiated</w:t>
      </w:r>
      <w:r w:rsidR="008B6DD2" w:rsidRPr="0032290A">
        <w:rPr>
          <w:rFonts w:ascii="Times New Roman" w:eastAsia="Times New Roman" w:hAnsi="Times New Roman"/>
          <w:sz w:val="24"/>
          <w:szCs w:val="24"/>
        </w:rPr>
        <w:t xml:space="preserve"> in July/August 2017 with </w:t>
      </w:r>
      <w:r w:rsidR="008B6DD2" w:rsidRPr="008936ED">
        <w:rPr>
          <w:rFonts w:ascii="Times New Roman" w:eastAsia="Times New Roman" w:hAnsi="Times New Roman"/>
          <w:noProof/>
          <w:sz w:val="24"/>
          <w:szCs w:val="24"/>
        </w:rPr>
        <w:t>pre</w:t>
      </w:r>
      <w:r w:rsidR="008936ED">
        <w:rPr>
          <w:rFonts w:ascii="Times New Roman" w:eastAsia="Times New Roman" w:hAnsi="Times New Roman"/>
          <w:noProof/>
          <w:sz w:val="24"/>
          <w:szCs w:val="24"/>
        </w:rPr>
        <w:t>-</w:t>
      </w:r>
      <w:r w:rsidR="008B6DD2" w:rsidRPr="008936ED">
        <w:rPr>
          <w:rFonts w:ascii="Times New Roman" w:eastAsia="Times New Roman" w:hAnsi="Times New Roman"/>
          <w:noProof/>
          <w:sz w:val="24"/>
          <w:szCs w:val="24"/>
        </w:rPr>
        <w:t>identified</w:t>
      </w:r>
      <w:r w:rsidR="008B6DD2" w:rsidRPr="0032290A">
        <w:rPr>
          <w:rFonts w:ascii="Times New Roman" w:eastAsia="Times New Roman" w:hAnsi="Times New Roman"/>
          <w:sz w:val="24"/>
          <w:szCs w:val="24"/>
        </w:rPr>
        <w:t xml:space="preserve"> black-out dates so entire PFC can be turned over to</w:t>
      </w:r>
      <w:r w:rsidR="008936ED">
        <w:rPr>
          <w:rFonts w:ascii="Times New Roman" w:eastAsia="Times New Roman" w:hAnsi="Times New Roman"/>
          <w:sz w:val="24"/>
          <w:szCs w:val="24"/>
        </w:rPr>
        <w:t xml:space="preserve"> the</w:t>
      </w:r>
      <w:r w:rsidR="008B6DD2" w:rsidRPr="0032290A">
        <w:rPr>
          <w:rFonts w:ascii="Times New Roman" w:eastAsia="Times New Roman" w:hAnsi="Times New Roman"/>
          <w:sz w:val="24"/>
          <w:szCs w:val="24"/>
        </w:rPr>
        <w:t xml:space="preserve"> </w:t>
      </w:r>
      <w:r w:rsidR="008B6DD2" w:rsidRPr="008936ED">
        <w:rPr>
          <w:rFonts w:ascii="Times New Roman" w:eastAsia="Times New Roman" w:hAnsi="Times New Roman"/>
          <w:noProof/>
          <w:sz w:val="24"/>
          <w:szCs w:val="24"/>
        </w:rPr>
        <w:t>contractor</w:t>
      </w:r>
      <w:r w:rsidR="008B6DD2" w:rsidRPr="0032290A">
        <w:rPr>
          <w:rFonts w:ascii="Times New Roman" w:eastAsia="Times New Roman" w:hAnsi="Times New Roman"/>
          <w:b/>
          <w:sz w:val="24"/>
          <w:szCs w:val="24"/>
        </w:rPr>
        <w:t xml:space="preserve">. </w:t>
      </w:r>
      <w:r w:rsidR="000C67AA" w:rsidRPr="006B3739">
        <w:rPr>
          <w:rFonts w:ascii="Times New Roman" w:hAnsi="Times New Roman"/>
          <w:noProof/>
          <w:sz w:val="24"/>
          <w:szCs w:val="24"/>
        </w:rPr>
        <w:t>In addition</w:t>
      </w:r>
      <w:r w:rsidR="000C67AA" w:rsidRPr="000C67AA">
        <w:rPr>
          <w:rFonts w:ascii="Times New Roman" w:hAnsi="Times New Roman"/>
          <w:sz w:val="24"/>
          <w:szCs w:val="24"/>
        </w:rPr>
        <w:t>, Todd will schedule a meeting with the new DCC General Manager to update her on this project and the new signage project.</w:t>
      </w:r>
    </w:p>
    <w:p w:rsidR="00FC2E42" w:rsidRDefault="00FC2E42" w:rsidP="00781A83">
      <w:pPr>
        <w:pStyle w:val="PlainText"/>
        <w:ind w:left="540"/>
        <w:jc w:val="both"/>
        <w:rPr>
          <w:rFonts w:ascii="Times New Roman" w:hAnsi="Times New Roman"/>
          <w:sz w:val="24"/>
          <w:szCs w:val="24"/>
        </w:rPr>
      </w:pPr>
    </w:p>
    <w:p w:rsidR="00FC2E42" w:rsidRPr="00814A4D" w:rsidRDefault="00FC2E42" w:rsidP="00781A83">
      <w:pPr>
        <w:pStyle w:val="PlainText"/>
        <w:numPr>
          <w:ilvl w:val="0"/>
          <w:numId w:val="1"/>
        </w:numPr>
        <w:ind w:left="720" w:hanging="540"/>
        <w:jc w:val="both"/>
        <w:rPr>
          <w:rFonts w:ascii="Times New Roman" w:hAnsi="Times New Roman"/>
          <w:b/>
          <w:bCs/>
          <w:sz w:val="24"/>
          <w:szCs w:val="24"/>
        </w:rPr>
      </w:pPr>
      <w:r>
        <w:rPr>
          <w:rFonts w:ascii="Times New Roman" w:hAnsi="Times New Roman"/>
          <w:b/>
          <w:sz w:val="24"/>
          <w:szCs w:val="24"/>
        </w:rPr>
        <w:t xml:space="preserve">GRAND BALLROOM </w:t>
      </w:r>
      <w:r w:rsidR="00D01D5E">
        <w:rPr>
          <w:rFonts w:ascii="Times New Roman" w:hAnsi="Times New Roman"/>
          <w:b/>
          <w:sz w:val="24"/>
          <w:szCs w:val="24"/>
        </w:rPr>
        <w:t>CARPET REPLACEMENT</w:t>
      </w:r>
      <w:r>
        <w:rPr>
          <w:rFonts w:ascii="Times New Roman" w:hAnsi="Times New Roman"/>
          <w:b/>
          <w:sz w:val="24"/>
          <w:szCs w:val="24"/>
        </w:rPr>
        <w:t>:</w:t>
      </w:r>
      <w:r>
        <w:rPr>
          <w:rFonts w:ascii="Times New Roman" w:hAnsi="Times New Roman"/>
          <w:sz w:val="24"/>
          <w:szCs w:val="24"/>
        </w:rPr>
        <w:t xml:space="preserve"> </w:t>
      </w:r>
      <w:r w:rsidR="00F85172">
        <w:rPr>
          <w:rFonts w:ascii="Times New Roman" w:hAnsi="Times New Roman"/>
          <w:sz w:val="24"/>
          <w:szCs w:val="24"/>
        </w:rPr>
        <w:t xml:space="preserve">The </w:t>
      </w:r>
      <w:r w:rsidR="00D01D5E">
        <w:rPr>
          <w:rFonts w:ascii="Times New Roman" w:hAnsi="Times New Roman"/>
          <w:sz w:val="24"/>
          <w:szCs w:val="24"/>
        </w:rPr>
        <w:t xml:space="preserve">carpet is </w:t>
      </w:r>
      <w:r w:rsidR="000C67AA">
        <w:rPr>
          <w:rFonts w:ascii="Times New Roman" w:hAnsi="Times New Roman"/>
          <w:sz w:val="24"/>
          <w:szCs w:val="24"/>
        </w:rPr>
        <w:t>installed; completed November 26, 2016</w:t>
      </w:r>
      <w:r w:rsidR="00D01D5E">
        <w:rPr>
          <w:rFonts w:ascii="Times New Roman" w:hAnsi="Times New Roman"/>
          <w:sz w:val="24"/>
          <w:szCs w:val="24"/>
        </w:rPr>
        <w:t>.</w:t>
      </w:r>
    </w:p>
    <w:p w:rsidR="00FC2E42" w:rsidRDefault="00FC2E42" w:rsidP="00781A83">
      <w:pPr>
        <w:pStyle w:val="ListParagraph"/>
        <w:jc w:val="both"/>
        <w:rPr>
          <w:rFonts w:ascii="Times New Roman" w:hAnsi="Times New Roman"/>
          <w:b/>
          <w:bCs/>
          <w:sz w:val="24"/>
          <w:szCs w:val="24"/>
        </w:rPr>
      </w:pPr>
    </w:p>
    <w:p w:rsidR="00D01D5E" w:rsidRPr="00D01D5E" w:rsidRDefault="00FC2E42" w:rsidP="00D01D5E">
      <w:pPr>
        <w:pStyle w:val="ListParagraph"/>
        <w:numPr>
          <w:ilvl w:val="0"/>
          <w:numId w:val="35"/>
        </w:numPr>
        <w:ind w:left="720" w:hanging="540"/>
        <w:jc w:val="both"/>
        <w:rPr>
          <w:rFonts w:ascii="Arial" w:eastAsia="Times New Roman" w:hAnsi="Arial" w:cs="Arial"/>
        </w:rPr>
      </w:pPr>
      <w:r w:rsidRPr="00D01D5E">
        <w:rPr>
          <w:rFonts w:ascii="Times New Roman" w:hAnsi="Times New Roman"/>
          <w:b/>
          <w:noProof/>
          <w:sz w:val="24"/>
          <w:szCs w:val="24"/>
        </w:rPr>
        <w:t xml:space="preserve">FACILITY MAINTENANCE PLAN DCC AND SHARED EQUIPMENT: </w:t>
      </w:r>
      <w:r w:rsidRPr="00D01D5E">
        <w:rPr>
          <w:rFonts w:ascii="Times New Roman" w:hAnsi="Times New Roman"/>
          <w:noProof/>
          <w:sz w:val="24"/>
          <w:szCs w:val="24"/>
        </w:rPr>
        <w:t xml:space="preserve"> </w:t>
      </w:r>
    </w:p>
    <w:p w:rsidR="00D01D5E" w:rsidRPr="00951041" w:rsidRDefault="00951041" w:rsidP="00D01D5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heme="minorHAnsi" w:hAnsi="Times New Roman" w:cs="Times New Roman"/>
          <w:color w:val="auto"/>
          <w:bdr w:val="none" w:sz="0" w:space="0" w:color="auto"/>
        </w:rPr>
      </w:pPr>
      <w:r w:rsidRPr="00951041">
        <w:rPr>
          <w:rFonts w:hAnsi="Times New Roman" w:cs="Times New Roman"/>
        </w:rPr>
        <w:lastRenderedPageBreak/>
        <w:t xml:space="preserve">A Purchase Order is being executed for MBP to assist with the scope and bid process for mechanical equipment preventative maintenance services.   Additionally, a Purchase Order was issued for MBP to divide the single current facility maintenance plan into the </w:t>
      </w:r>
      <w:r w:rsidRPr="00951041">
        <w:rPr>
          <w:rFonts w:hAnsi="Times New Roman" w:cs="Times New Roman"/>
          <w:noProof/>
        </w:rPr>
        <w:t>three</w:t>
      </w:r>
      <w:r w:rsidRPr="00951041">
        <w:rPr>
          <w:rFonts w:hAnsi="Times New Roman" w:cs="Times New Roman"/>
        </w:rPr>
        <w:t xml:space="preserve"> components – DCC, Hotel, and shared equipment. </w:t>
      </w:r>
    </w:p>
    <w:p w:rsidR="00951041" w:rsidRPr="00D01D5E" w:rsidRDefault="00951041" w:rsidP="00D01D5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p>
    <w:p w:rsidR="002F539D" w:rsidRDefault="00D01D5E" w:rsidP="00D01D5E">
      <w:pPr>
        <w:ind w:left="720"/>
        <w:jc w:val="both"/>
        <w:rPr>
          <w:rFonts w:hAnsi="Times New Roman"/>
        </w:rPr>
      </w:pPr>
      <w:r w:rsidRPr="00D01D5E">
        <w:rPr>
          <w:rFonts w:hAnsi="Times New Roman"/>
        </w:rPr>
        <w:t xml:space="preserve">The reconciliation of the </w:t>
      </w:r>
      <w:r w:rsidRPr="006B3739">
        <w:rPr>
          <w:rFonts w:hAnsi="Times New Roman"/>
          <w:noProof/>
        </w:rPr>
        <w:t>facility</w:t>
      </w:r>
      <w:r w:rsidRPr="00D01D5E">
        <w:rPr>
          <w:rFonts w:hAnsi="Times New Roman"/>
        </w:rPr>
        <w:t xml:space="preserve"> maintenance plan in progress </w:t>
      </w:r>
      <w:r>
        <w:rPr>
          <w:rFonts w:hAnsi="Times New Roman"/>
        </w:rPr>
        <w:t xml:space="preserve">is </w:t>
      </w:r>
      <w:r w:rsidRPr="00D01D5E">
        <w:rPr>
          <w:rFonts w:hAnsi="Times New Roman"/>
        </w:rPr>
        <w:t xml:space="preserve">in conjunction with the capital replacement </w:t>
      </w:r>
      <w:r w:rsidRPr="006B3739">
        <w:rPr>
          <w:rFonts w:hAnsi="Times New Roman"/>
          <w:noProof/>
        </w:rPr>
        <w:t>plan</w:t>
      </w:r>
      <w:r w:rsidRPr="00D01D5E">
        <w:rPr>
          <w:rFonts w:hAnsi="Times New Roman"/>
        </w:rPr>
        <w:t xml:space="preserve"> work. </w:t>
      </w:r>
      <w:r>
        <w:rPr>
          <w:rFonts w:hAnsi="Times New Roman"/>
        </w:rPr>
        <w:t>The Request For Proposal (</w:t>
      </w:r>
      <w:r w:rsidRPr="00D01D5E">
        <w:rPr>
          <w:rFonts w:hAnsi="Times New Roman"/>
        </w:rPr>
        <w:t>RFP</w:t>
      </w:r>
      <w:r>
        <w:rPr>
          <w:rFonts w:hAnsi="Times New Roman"/>
        </w:rPr>
        <w:t>)</w:t>
      </w:r>
      <w:r w:rsidRPr="00D01D5E">
        <w:rPr>
          <w:rFonts w:hAnsi="Times New Roman"/>
        </w:rPr>
        <w:t xml:space="preserve"> process for mechanical equipment services will </w:t>
      </w:r>
      <w:r w:rsidRPr="006B3739">
        <w:rPr>
          <w:rFonts w:hAnsi="Times New Roman"/>
          <w:noProof/>
        </w:rPr>
        <w:t>be initiated</w:t>
      </w:r>
      <w:r w:rsidRPr="00D01D5E">
        <w:rPr>
          <w:rFonts w:hAnsi="Times New Roman"/>
        </w:rPr>
        <w:t xml:space="preserve"> in coordination with MBP. New contracts to be issued based on</w:t>
      </w:r>
      <w:r w:rsidR="001E44B9">
        <w:rPr>
          <w:rFonts w:hAnsi="Times New Roman"/>
        </w:rPr>
        <w:t xml:space="preserve"> a</w:t>
      </w:r>
      <w:r w:rsidRPr="00D01D5E">
        <w:rPr>
          <w:rFonts w:hAnsi="Times New Roman"/>
        </w:rPr>
        <w:t xml:space="preserve"> </w:t>
      </w:r>
      <w:r w:rsidRPr="001E44B9">
        <w:rPr>
          <w:rFonts w:hAnsi="Times New Roman"/>
          <w:noProof/>
        </w:rPr>
        <w:t>maintenance</w:t>
      </w:r>
      <w:r w:rsidRPr="00D01D5E">
        <w:rPr>
          <w:rFonts w:hAnsi="Times New Roman"/>
        </w:rPr>
        <w:t xml:space="preserve"> plan for DCC, </w:t>
      </w:r>
      <w:r w:rsidRPr="001E44B9">
        <w:rPr>
          <w:rFonts w:hAnsi="Times New Roman"/>
          <w:noProof/>
        </w:rPr>
        <w:t>Hotel</w:t>
      </w:r>
      <w:r w:rsidRPr="00D01D5E">
        <w:rPr>
          <w:rFonts w:hAnsi="Times New Roman"/>
        </w:rPr>
        <w:t xml:space="preserve"> and shared equipment. City and Shaner </w:t>
      </w:r>
      <w:r w:rsidRPr="00A6792F">
        <w:rPr>
          <w:rFonts w:hAnsi="Times New Roman"/>
          <w:noProof/>
        </w:rPr>
        <w:t>agree</w:t>
      </w:r>
      <w:r w:rsidRPr="00D01D5E">
        <w:rPr>
          <w:rFonts w:hAnsi="Times New Roman"/>
        </w:rPr>
        <w:t xml:space="preserve"> that one HVAC contractor </w:t>
      </w:r>
      <w:r w:rsidRPr="006B3739">
        <w:rPr>
          <w:rFonts w:hAnsi="Times New Roman"/>
          <w:noProof/>
        </w:rPr>
        <w:t>hold</w:t>
      </w:r>
      <w:r w:rsidR="006B3739">
        <w:rPr>
          <w:rFonts w:hAnsi="Times New Roman"/>
          <w:noProof/>
        </w:rPr>
        <w:t>s</w:t>
      </w:r>
      <w:r w:rsidRPr="00D01D5E">
        <w:rPr>
          <w:rFonts w:hAnsi="Times New Roman"/>
        </w:rPr>
        <w:t xml:space="preserve"> all </w:t>
      </w:r>
      <w:r>
        <w:rPr>
          <w:rFonts w:hAnsi="Times New Roman"/>
        </w:rPr>
        <w:t>three</w:t>
      </w:r>
      <w:r w:rsidRPr="00D01D5E">
        <w:rPr>
          <w:rFonts w:hAnsi="Times New Roman"/>
        </w:rPr>
        <w:t xml:space="preserve"> maintenance contracts.</w:t>
      </w:r>
    </w:p>
    <w:p w:rsidR="00D01D5E" w:rsidRPr="00D01D5E" w:rsidRDefault="00D01D5E" w:rsidP="00D01D5E">
      <w:pPr>
        <w:ind w:left="720"/>
        <w:jc w:val="both"/>
        <w:rPr>
          <w:rFonts w:hAnsi="Times New Roman"/>
          <w:b/>
          <w:i/>
        </w:rPr>
      </w:pPr>
    </w:p>
    <w:p w:rsidR="007732CB" w:rsidRPr="007732CB" w:rsidRDefault="00F1019F" w:rsidP="00781A83">
      <w:pPr>
        <w:pStyle w:val="ListParagraph"/>
        <w:numPr>
          <w:ilvl w:val="0"/>
          <w:numId w:val="31"/>
        </w:numPr>
        <w:ind w:left="720" w:hanging="540"/>
        <w:jc w:val="both"/>
        <w:rPr>
          <w:rFonts w:ascii="Arial" w:eastAsia="Times New Roman" w:hAnsi="Arial" w:cs="Arial"/>
        </w:rPr>
      </w:pPr>
      <w:r>
        <w:rPr>
          <w:rFonts w:ascii="Times New Roman" w:hAnsi="Times New Roman"/>
          <w:b/>
          <w:sz w:val="24"/>
          <w:szCs w:val="24"/>
        </w:rPr>
        <w:t>CAPITAL REPLACEMENTS PLAN:</w:t>
      </w:r>
      <w:r>
        <w:rPr>
          <w:rFonts w:ascii="Times New Roman" w:hAnsi="Times New Roman"/>
          <w:sz w:val="24"/>
          <w:szCs w:val="24"/>
        </w:rPr>
        <w:t xml:space="preserve"> </w:t>
      </w:r>
    </w:p>
    <w:p w:rsidR="00951041" w:rsidRPr="00951041" w:rsidRDefault="00951041" w:rsidP="00951041">
      <w:pPr>
        <w:ind w:left="720"/>
        <w:jc w:val="both"/>
        <w:rPr>
          <w:rFonts w:hAnsi="Times New Roman" w:cs="Times New Roman"/>
        </w:rPr>
      </w:pPr>
      <w:r w:rsidRPr="00951041">
        <w:rPr>
          <w:rFonts w:hAnsi="Times New Roman" w:cs="Times New Roman"/>
        </w:rPr>
        <w:t xml:space="preserve">Review and revisions were made by City Staff this week for inclusion in the plan.  When finalized, the Capital Replacement Plan will </w:t>
      </w:r>
      <w:r w:rsidRPr="006B3739">
        <w:rPr>
          <w:rFonts w:hAnsi="Times New Roman" w:cs="Times New Roman"/>
          <w:noProof/>
        </w:rPr>
        <w:t>be shared</w:t>
      </w:r>
      <w:r w:rsidRPr="00951041">
        <w:rPr>
          <w:rFonts w:hAnsi="Times New Roman" w:cs="Times New Roman"/>
        </w:rPr>
        <w:t xml:space="preserve"> with the DCC Board. </w:t>
      </w:r>
    </w:p>
    <w:p w:rsidR="00611DD9" w:rsidRDefault="007732CB" w:rsidP="00781A83">
      <w:pPr>
        <w:pStyle w:val="ListParagraph"/>
        <w:jc w:val="both"/>
        <w:rPr>
          <w:rFonts w:ascii="Times New Roman" w:eastAsia="Times New Roman" w:hAnsi="Times New Roman"/>
          <w:sz w:val="24"/>
          <w:szCs w:val="24"/>
        </w:rPr>
      </w:pPr>
      <w:r w:rsidRPr="007732CB">
        <w:rPr>
          <w:rFonts w:ascii="Times New Roman" w:eastAsia="Times New Roman" w:hAnsi="Times New Roman"/>
          <w:sz w:val="24"/>
          <w:szCs w:val="24"/>
        </w:rPr>
        <w:t xml:space="preserve"> </w:t>
      </w:r>
    </w:p>
    <w:p w:rsidR="00611DD9" w:rsidRPr="00914562" w:rsidRDefault="00611DD9" w:rsidP="00781A8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hAnsi="Times New Roman" w:cs="Times New Roman"/>
          <w:color w:val="auto"/>
          <w:bdr w:val="none" w:sz="0" w:space="0" w:color="auto"/>
        </w:rPr>
      </w:pPr>
    </w:p>
    <w:p w:rsidR="00FC2E42" w:rsidRPr="00534009" w:rsidRDefault="00FC2E42" w:rsidP="00781A83">
      <w:pPr>
        <w:ind w:left="540" w:hanging="540"/>
        <w:jc w:val="both"/>
        <w:rPr>
          <w:b/>
          <w:bCs/>
          <w:u w:val="single"/>
        </w:rPr>
      </w:pPr>
      <w:r w:rsidRPr="00534009">
        <w:rPr>
          <w:rFonts w:hAnsi="Times New Roman"/>
          <w:b/>
          <w:bCs/>
        </w:rPr>
        <w:t>VI</w:t>
      </w:r>
      <w:r w:rsidR="00781A83">
        <w:rPr>
          <w:rFonts w:hAnsi="Times New Roman"/>
          <w:b/>
          <w:bCs/>
        </w:rPr>
        <w:t>I</w:t>
      </w:r>
      <w:r w:rsidRPr="00534009">
        <w:rPr>
          <w:rFonts w:hAnsi="Times New Roman"/>
          <w:b/>
          <w:bCs/>
        </w:rPr>
        <w:t xml:space="preserve">.  </w:t>
      </w:r>
      <w:r>
        <w:rPr>
          <w:rFonts w:hAnsi="Times New Roman"/>
          <w:b/>
          <w:bCs/>
        </w:rPr>
        <w:t xml:space="preserve"> </w:t>
      </w:r>
      <w:r w:rsidRPr="00534009">
        <w:rPr>
          <w:rFonts w:hAnsi="Times New Roman"/>
          <w:b/>
          <w:bCs/>
          <w:u w:val="single"/>
        </w:rPr>
        <w:t>Spectra Venue Management (</w:t>
      </w:r>
      <w:smartTag w:uri="urn:schemas-microsoft-com:office:smarttags" w:element="stockticker">
        <w:r w:rsidRPr="00534009">
          <w:rPr>
            <w:rFonts w:hAnsi="Times New Roman"/>
            <w:b/>
            <w:bCs/>
            <w:u w:val="single"/>
          </w:rPr>
          <w:t>SVM</w:t>
        </w:r>
      </w:smartTag>
      <w:r w:rsidRPr="00534009">
        <w:rPr>
          <w:rFonts w:hAnsi="Times New Roman"/>
          <w:b/>
          <w:bCs/>
          <w:u w:val="single"/>
        </w:rPr>
        <w:t>) Update:</w:t>
      </w:r>
    </w:p>
    <w:p w:rsidR="00FC2E42" w:rsidRDefault="00FC2E42" w:rsidP="00781A83">
      <w:pPr>
        <w:ind w:left="540"/>
        <w:jc w:val="both"/>
        <w:rPr>
          <w:b/>
          <w:bCs/>
        </w:rPr>
      </w:pPr>
      <w:r>
        <w:rPr>
          <w:b/>
          <w:bCs/>
        </w:rPr>
        <w:t xml:space="preserve">EVENTS FOR THE MONTH OF </w:t>
      </w:r>
      <w:r w:rsidR="00B73B1D">
        <w:rPr>
          <w:b/>
          <w:bCs/>
        </w:rPr>
        <w:t>OCTOBER 2016</w:t>
      </w:r>
    </w:p>
    <w:p w:rsidR="00FC2E42" w:rsidRDefault="00FC2E42" w:rsidP="00781A83">
      <w:pPr>
        <w:ind w:left="540"/>
        <w:jc w:val="both"/>
      </w:pPr>
      <w:r>
        <w:t xml:space="preserve">SVM held </w:t>
      </w:r>
      <w:r w:rsidR="00B567CA">
        <w:t xml:space="preserve">30 </w:t>
      </w:r>
      <w:r>
        <w:t xml:space="preserve">events with </w:t>
      </w:r>
      <w:r w:rsidR="00B567CA">
        <w:t xml:space="preserve">37 </w:t>
      </w:r>
      <w:r>
        <w:t xml:space="preserve">event </w:t>
      </w:r>
      <w:r w:rsidR="00A860F8">
        <w:t>days</w:t>
      </w:r>
      <w:r w:rsidR="00A860F8">
        <w:t>’</w:t>
      </w:r>
      <w:r>
        <w:t xml:space="preserve"> booked and </w:t>
      </w:r>
      <w:r w:rsidR="00B567CA">
        <w:t>13,582</w:t>
      </w:r>
      <w:r>
        <w:t xml:space="preserve"> guests. </w:t>
      </w:r>
    </w:p>
    <w:p w:rsidR="00FC2E42" w:rsidRDefault="00FC2E42" w:rsidP="00781A83">
      <w:pPr>
        <w:pStyle w:val="LightGrid-Accent31"/>
        <w:ind w:left="540"/>
        <w:jc w:val="both"/>
        <w:rPr>
          <w:b/>
          <w:bCs/>
        </w:rPr>
      </w:pPr>
      <w:r>
        <w:rPr>
          <w:b/>
          <w:bCs/>
        </w:rPr>
        <w:t>Notable events:</w:t>
      </w:r>
      <w:r>
        <w:rPr>
          <w:b/>
          <w:bCs/>
        </w:rPr>
        <w:tab/>
      </w:r>
      <w:r>
        <w:rPr>
          <w:b/>
          <w:bCs/>
        </w:rPr>
        <w:tab/>
      </w:r>
      <w:r>
        <w:rPr>
          <w:b/>
          <w:bCs/>
        </w:rPr>
        <w:tab/>
      </w:r>
      <w:r>
        <w:rPr>
          <w:b/>
          <w:bCs/>
        </w:rPr>
        <w:tab/>
      </w:r>
      <w:r>
        <w:rPr>
          <w:b/>
          <w:bCs/>
        </w:rPr>
        <w:tab/>
      </w:r>
      <w:r>
        <w:rPr>
          <w:b/>
          <w:bCs/>
        </w:rPr>
        <w:tab/>
      </w:r>
      <w:r w:rsidR="00FD7883" w:rsidRPr="00FD7883">
        <w:rPr>
          <w:b/>
          <w:bCs/>
          <w:u w:val="single"/>
        </w:rPr>
        <w:t>DCC Revenue</w:t>
      </w:r>
      <w:r w:rsidR="00EF4190">
        <w:rPr>
          <w:b/>
          <w:bCs/>
        </w:rPr>
        <w:tab/>
      </w:r>
      <w:r>
        <w:rPr>
          <w:b/>
          <w:bCs/>
          <w:u w:val="single"/>
        </w:rPr>
        <w:t>Guests</w:t>
      </w:r>
      <w:r w:rsidR="00D8298A">
        <w:rPr>
          <w:b/>
          <w:bCs/>
          <w:u w:val="single"/>
        </w:rPr>
        <w:tab/>
        <w:t xml:space="preserve"> </w:t>
      </w:r>
    </w:p>
    <w:p w:rsidR="00E51697" w:rsidRPr="00EF4190" w:rsidRDefault="00B567CA" w:rsidP="00EF4190">
      <w:pPr>
        <w:numPr>
          <w:ilvl w:val="3"/>
          <w:numId w:val="3"/>
        </w:numPr>
        <w:ind w:left="1440" w:hanging="720"/>
        <w:contextualSpacing/>
        <w:jc w:val="both"/>
        <w:rPr>
          <w:rFonts w:eastAsia="Times New Roman" w:hAnsi="Times New Roman" w:cs="Times New Roman"/>
        </w:rPr>
      </w:pPr>
      <w:r>
        <w:t>HEURG/SEARUG</w:t>
      </w:r>
      <w:r w:rsidR="00FC2E42">
        <w:tab/>
      </w:r>
      <w:r w:rsidR="00FC2E42">
        <w:tab/>
      </w:r>
      <w:r w:rsidR="00A860F8">
        <w:tab/>
      </w:r>
      <w:r w:rsidR="00FD7883">
        <w:tab/>
        <w:t>$</w:t>
      </w:r>
      <w:r>
        <w:t>19,274.20</w:t>
      </w:r>
      <w:r w:rsidR="00FD7883">
        <w:tab/>
      </w:r>
      <w:r w:rsidR="00FD7883">
        <w:tab/>
      </w:r>
      <w:r>
        <w:t>270</w:t>
      </w:r>
      <w:r w:rsidR="00E51697">
        <w:tab/>
      </w:r>
      <w:r w:rsidR="00E51697">
        <w:tab/>
      </w:r>
    </w:p>
    <w:p w:rsidR="00EF4190" w:rsidRPr="00EF4190" w:rsidRDefault="00B567CA" w:rsidP="00781A83">
      <w:pPr>
        <w:numPr>
          <w:ilvl w:val="3"/>
          <w:numId w:val="3"/>
        </w:numPr>
        <w:ind w:left="1440" w:hanging="720"/>
        <w:contextualSpacing/>
        <w:jc w:val="both"/>
        <w:rPr>
          <w:rFonts w:eastAsia="Times New Roman" w:hAnsi="Times New Roman" w:cs="Times New Roman"/>
        </w:rPr>
      </w:pPr>
      <w:r>
        <w:t>Endurance Magazine</w:t>
      </w:r>
      <w:r w:rsidR="00FD7883">
        <w:t xml:space="preserve"> </w:t>
      </w:r>
      <w:r w:rsidR="00E51697">
        <w:tab/>
      </w:r>
      <w:r w:rsidR="00E51697">
        <w:tab/>
      </w:r>
      <w:r w:rsidR="00E51697">
        <w:tab/>
      </w:r>
      <w:r w:rsidR="00EF4190">
        <w:tab/>
      </w:r>
      <w:r w:rsidR="00FD7883">
        <w:t>$</w:t>
      </w:r>
      <w:r>
        <w:t>4,777.80</w:t>
      </w:r>
      <w:r w:rsidR="00EF4190">
        <w:tab/>
      </w:r>
      <w:r w:rsidR="00EF4190">
        <w:tab/>
      </w:r>
      <w:r>
        <w:t>6,000</w:t>
      </w:r>
    </w:p>
    <w:p w:rsidR="00B567CA" w:rsidRPr="00B567CA" w:rsidRDefault="00B567CA" w:rsidP="00EF4190">
      <w:pPr>
        <w:numPr>
          <w:ilvl w:val="3"/>
          <w:numId w:val="3"/>
        </w:numPr>
        <w:ind w:left="720"/>
        <w:contextualSpacing/>
        <w:jc w:val="both"/>
        <w:rPr>
          <w:rFonts w:eastAsia="Times New Roman" w:hAnsi="Times New Roman" w:cs="Times New Roman"/>
        </w:rPr>
      </w:pPr>
      <w:r>
        <w:t>ATA International (American Taekwondo)</w:t>
      </w:r>
      <w:r w:rsidR="00EF4190">
        <w:tab/>
      </w:r>
      <w:r w:rsidR="00FD7883">
        <w:t>$</w:t>
      </w:r>
      <w:r>
        <w:t>6,956.32</w:t>
      </w:r>
      <w:r w:rsidR="00EF4190">
        <w:tab/>
      </w:r>
      <w:r w:rsidR="00EF4190">
        <w:tab/>
      </w:r>
      <w:r>
        <w:t>800</w:t>
      </w:r>
    </w:p>
    <w:p w:rsidR="00B567CA" w:rsidRPr="00B567CA" w:rsidRDefault="00B567CA" w:rsidP="00EF4190">
      <w:pPr>
        <w:numPr>
          <w:ilvl w:val="3"/>
          <w:numId w:val="3"/>
        </w:numPr>
        <w:ind w:left="720"/>
        <w:contextualSpacing/>
        <w:jc w:val="both"/>
        <w:rPr>
          <w:rFonts w:eastAsia="Times New Roman" w:hAnsi="Times New Roman" w:cs="Times New Roman"/>
        </w:rPr>
      </w:pPr>
      <w:r>
        <w:t xml:space="preserve">Chase Media </w:t>
      </w:r>
      <w:r>
        <w:t>–</w:t>
      </w:r>
      <w:r>
        <w:t xml:space="preserve"> Three separate events</w:t>
      </w:r>
      <w:r>
        <w:tab/>
      </w:r>
      <w:r>
        <w:tab/>
        <w:t>$36,633.02</w:t>
      </w:r>
      <w:r>
        <w:tab/>
      </w:r>
      <w:r>
        <w:tab/>
        <w:t>3,500</w:t>
      </w:r>
    </w:p>
    <w:p w:rsidR="00C45EAF" w:rsidRPr="00C45EAF" w:rsidRDefault="00C45EAF" w:rsidP="00EF4190">
      <w:pPr>
        <w:numPr>
          <w:ilvl w:val="3"/>
          <w:numId w:val="3"/>
        </w:numPr>
        <w:ind w:left="720"/>
        <w:contextualSpacing/>
        <w:jc w:val="both"/>
        <w:rPr>
          <w:rFonts w:eastAsia="Times New Roman" w:hAnsi="Times New Roman" w:cs="Times New Roman"/>
        </w:rPr>
      </w:pPr>
      <w:r>
        <w:t>Blue Cross/Blue Shield of NC</w:t>
      </w:r>
      <w:r>
        <w:tab/>
      </w:r>
      <w:r>
        <w:tab/>
        <w:t>$28,699.47</w:t>
      </w:r>
      <w:r>
        <w:tab/>
      </w:r>
      <w:r>
        <w:tab/>
        <w:t>500</w:t>
      </w:r>
    </w:p>
    <w:p w:rsidR="00C45EAF" w:rsidRPr="00C45EAF" w:rsidRDefault="00C45EAF" w:rsidP="00EF4190">
      <w:pPr>
        <w:numPr>
          <w:ilvl w:val="3"/>
          <w:numId w:val="3"/>
        </w:numPr>
        <w:ind w:left="720"/>
        <w:contextualSpacing/>
        <w:jc w:val="both"/>
        <w:rPr>
          <w:rFonts w:eastAsia="Times New Roman" w:hAnsi="Times New Roman" w:cs="Times New Roman"/>
        </w:rPr>
      </w:pPr>
      <w:r>
        <w:t>Duke Friends of Nursing</w:t>
      </w:r>
      <w:r>
        <w:tab/>
      </w:r>
      <w:r>
        <w:tab/>
      </w:r>
      <w:r>
        <w:tab/>
        <w:t>$55,095.29</w:t>
      </w:r>
      <w:r>
        <w:tab/>
      </w:r>
      <w:r>
        <w:tab/>
        <w:t>865</w:t>
      </w:r>
    </w:p>
    <w:p w:rsidR="00D8298A" w:rsidRPr="00EF4190" w:rsidRDefault="00C45EAF" w:rsidP="00EF4190">
      <w:pPr>
        <w:numPr>
          <w:ilvl w:val="3"/>
          <w:numId w:val="3"/>
        </w:numPr>
        <w:ind w:left="720"/>
        <w:contextualSpacing/>
        <w:jc w:val="both"/>
        <w:rPr>
          <w:rFonts w:eastAsia="Times New Roman" w:hAnsi="Times New Roman" w:cs="Times New Roman"/>
        </w:rPr>
      </w:pPr>
      <w:r>
        <w:t>Global Knowledge</w:t>
      </w:r>
      <w:r>
        <w:tab/>
      </w:r>
      <w:r>
        <w:tab/>
      </w:r>
      <w:r>
        <w:tab/>
      </w:r>
      <w:r>
        <w:tab/>
        <w:t>$97,072.61</w:t>
      </w:r>
      <w:r>
        <w:tab/>
      </w:r>
      <w:r>
        <w:tab/>
        <w:t>1250</w:t>
      </w:r>
      <w:r w:rsidR="00D8298A">
        <w:tab/>
      </w:r>
      <w:r w:rsidR="00E51697">
        <w:tab/>
      </w:r>
      <w:r w:rsidR="00D8298A">
        <w:tab/>
      </w:r>
      <w:r w:rsidR="00D8298A">
        <w:tab/>
      </w:r>
      <w:r w:rsidR="00D8298A">
        <w:tab/>
      </w:r>
    </w:p>
    <w:p w:rsidR="00FC2E42" w:rsidRDefault="00FC2E42" w:rsidP="00781A83">
      <w:pPr>
        <w:ind w:left="540"/>
        <w:jc w:val="both"/>
      </w:pPr>
      <w:r>
        <w:rPr>
          <w:b/>
          <w:bCs/>
        </w:rPr>
        <w:t>OCCUPANCY</w:t>
      </w:r>
      <w:r>
        <w:t xml:space="preserve">: For the month of </w:t>
      </w:r>
      <w:r w:rsidR="00C45EAF">
        <w:t xml:space="preserve">October </w:t>
      </w:r>
      <w:r>
        <w:t xml:space="preserve">2016 is </w:t>
      </w:r>
      <w:r w:rsidR="00C45EAF">
        <w:t>40</w:t>
      </w:r>
      <w:r>
        <w:t xml:space="preserve">%. </w:t>
      </w:r>
    </w:p>
    <w:p w:rsidR="00FC2E42" w:rsidRDefault="00FC2E42" w:rsidP="00781A83">
      <w:pPr>
        <w:ind w:left="180"/>
        <w:jc w:val="both"/>
      </w:pPr>
    </w:p>
    <w:p w:rsidR="00FC2E42" w:rsidRDefault="00FC2E42" w:rsidP="00781A83">
      <w:pPr>
        <w:ind w:left="540"/>
        <w:jc w:val="both"/>
        <w:rPr>
          <w:b/>
          <w:bCs/>
        </w:rPr>
      </w:pPr>
      <w:r>
        <w:rPr>
          <w:b/>
          <w:bCs/>
        </w:rPr>
        <w:t xml:space="preserve">CURRENT FINANCES FOR THE MONTH OF </w:t>
      </w:r>
      <w:r w:rsidR="00B73B1D">
        <w:rPr>
          <w:b/>
          <w:bCs/>
        </w:rPr>
        <w:t>OCTOBER</w:t>
      </w:r>
    </w:p>
    <w:p w:rsidR="00FC2E42" w:rsidRDefault="00FC2E42" w:rsidP="00781A83">
      <w:pPr>
        <w:jc w:val="both"/>
        <w:rPr>
          <w:b/>
          <w:bCs/>
        </w:rPr>
      </w:pPr>
      <w:r>
        <w:rPr>
          <w:b/>
          <w:bCs/>
        </w:rPr>
        <w:tab/>
      </w:r>
      <w:r>
        <w:rPr>
          <w:b/>
          <w:bCs/>
        </w:rPr>
        <w:tab/>
      </w:r>
      <w:r>
        <w:rPr>
          <w:b/>
          <w:bCs/>
        </w:rPr>
        <w:tab/>
      </w:r>
      <w:r>
        <w:rPr>
          <w:b/>
          <w:bCs/>
        </w:rPr>
        <w:tab/>
      </w:r>
      <w:r>
        <w:rPr>
          <w:b/>
          <w:bCs/>
        </w:rPr>
        <w:tab/>
        <w:t>Actual</w:t>
      </w:r>
      <w:r>
        <w:rPr>
          <w:b/>
          <w:bCs/>
        </w:rPr>
        <w:tab/>
      </w:r>
      <w:r>
        <w:rPr>
          <w:b/>
          <w:bCs/>
        </w:rPr>
        <w:tab/>
      </w:r>
      <w:r>
        <w:rPr>
          <w:b/>
          <w:bCs/>
        </w:rPr>
        <w:tab/>
        <w:t>Budget</w:t>
      </w:r>
      <w:r>
        <w:rPr>
          <w:b/>
          <w:bCs/>
        </w:rPr>
        <w:tab/>
      </w:r>
      <w:r>
        <w:rPr>
          <w:b/>
          <w:bCs/>
        </w:rPr>
        <w:tab/>
        <w:t>Variance</w:t>
      </w:r>
    </w:p>
    <w:p w:rsidR="00FC2E42" w:rsidRDefault="00FC2E42" w:rsidP="00781A83">
      <w:pPr>
        <w:ind w:left="540"/>
        <w:jc w:val="both"/>
      </w:pPr>
      <w:r>
        <w:t>Gross Revenues</w:t>
      </w:r>
      <w:r>
        <w:tab/>
      </w:r>
      <w:r>
        <w:tab/>
      </w:r>
      <w:r>
        <w:tab/>
        <w:t>$</w:t>
      </w:r>
      <w:r w:rsidR="00C45EAF">
        <w:t>233,978</w:t>
      </w:r>
      <w:r>
        <w:tab/>
      </w:r>
      <w:r>
        <w:tab/>
        <w:t>$</w:t>
      </w:r>
      <w:r w:rsidR="00C45EAF">
        <w:t>275,243</w:t>
      </w:r>
      <w:r>
        <w:tab/>
      </w:r>
      <w:r>
        <w:tab/>
      </w:r>
      <w:r w:rsidR="00C70351">
        <w:t>$</w:t>
      </w:r>
      <w:r w:rsidR="00C45EAF">
        <w:t>41,265</w:t>
      </w:r>
    </w:p>
    <w:p w:rsidR="00FC2E42" w:rsidRDefault="00FC2E42" w:rsidP="00781A83">
      <w:pPr>
        <w:ind w:left="540"/>
        <w:jc w:val="both"/>
      </w:pPr>
      <w:r>
        <w:t xml:space="preserve">Less Event Expenses </w:t>
      </w:r>
      <w:r>
        <w:tab/>
      </w:r>
      <w:r>
        <w:tab/>
        <w:t>($</w:t>
      </w:r>
      <w:r w:rsidR="00C45EAF">
        <w:t>99,014</w:t>
      </w:r>
      <w:r>
        <w:t>)</w:t>
      </w:r>
      <w:r>
        <w:tab/>
      </w:r>
      <w:r>
        <w:tab/>
        <w:t>($</w:t>
      </w:r>
      <w:r w:rsidR="00C45EAF">
        <w:t>107,901</w:t>
      </w:r>
      <w:r>
        <w:t>)</w:t>
      </w:r>
      <w:r>
        <w:tab/>
      </w:r>
      <w:r>
        <w:tab/>
      </w:r>
      <w:r w:rsidR="00C45EAF">
        <w:t>$8,888</w:t>
      </w:r>
    </w:p>
    <w:p w:rsidR="00FC2E42" w:rsidRDefault="00FC2E42" w:rsidP="00781A83">
      <w:pPr>
        <w:ind w:left="540"/>
        <w:jc w:val="both"/>
        <w:rPr>
          <w:u w:val="single"/>
        </w:rPr>
      </w:pPr>
      <w:r>
        <w:rPr>
          <w:u w:val="single"/>
        </w:rPr>
        <w:t>Less Indirect Expense</w:t>
      </w:r>
      <w:r>
        <w:rPr>
          <w:u w:val="single"/>
        </w:rPr>
        <w:tab/>
      </w:r>
      <w:r>
        <w:rPr>
          <w:u w:val="single"/>
        </w:rPr>
        <w:tab/>
        <w:t>($</w:t>
      </w:r>
      <w:r w:rsidR="00C45EAF">
        <w:rPr>
          <w:u w:val="single"/>
        </w:rPr>
        <w:t>126,490</w:t>
      </w:r>
      <w:r>
        <w:rPr>
          <w:u w:val="single"/>
        </w:rPr>
        <w:t>)</w:t>
      </w:r>
      <w:r>
        <w:rPr>
          <w:u w:val="single"/>
        </w:rPr>
        <w:tab/>
      </w:r>
      <w:r>
        <w:rPr>
          <w:u w:val="single"/>
        </w:rPr>
        <w:tab/>
        <w:t>($</w:t>
      </w:r>
      <w:r w:rsidR="00C45EAF">
        <w:rPr>
          <w:u w:val="single"/>
        </w:rPr>
        <w:t>137,917</w:t>
      </w:r>
      <w:r>
        <w:rPr>
          <w:u w:val="single"/>
        </w:rPr>
        <w:t>)</w:t>
      </w:r>
      <w:r>
        <w:rPr>
          <w:u w:val="single"/>
        </w:rPr>
        <w:tab/>
      </w:r>
      <w:r>
        <w:rPr>
          <w:u w:val="single"/>
        </w:rPr>
        <w:tab/>
      </w:r>
      <w:r w:rsidR="00EF4190">
        <w:rPr>
          <w:u w:val="single"/>
        </w:rPr>
        <w:t>$</w:t>
      </w:r>
      <w:r w:rsidR="00C45EAF">
        <w:rPr>
          <w:u w:val="single"/>
        </w:rPr>
        <w:t>11,427</w:t>
      </w:r>
      <w:r>
        <w:rPr>
          <w:u w:val="single"/>
        </w:rPr>
        <w:tab/>
      </w:r>
    </w:p>
    <w:p w:rsidR="00FC2E42" w:rsidRDefault="00FC2E42" w:rsidP="00781A83">
      <w:pPr>
        <w:ind w:left="540"/>
        <w:jc w:val="both"/>
      </w:pPr>
      <w:r>
        <w:t>Net Income (Loss)</w:t>
      </w:r>
      <w:r>
        <w:tab/>
      </w:r>
      <w:r>
        <w:rPr>
          <w:b/>
          <w:bCs/>
        </w:rPr>
        <w:tab/>
      </w:r>
      <w:r w:rsidR="00C45EAF">
        <w:rPr>
          <w:bCs/>
        </w:rPr>
        <w:t>$8,474</w:t>
      </w:r>
      <w:r>
        <w:tab/>
      </w:r>
      <w:r>
        <w:tab/>
      </w:r>
      <w:r w:rsidR="00C45EAF">
        <w:tab/>
        <w:t>$29,428</w:t>
      </w:r>
      <w:r>
        <w:tab/>
      </w:r>
      <w:r>
        <w:tab/>
      </w:r>
      <w:r w:rsidR="00C45EAF">
        <w:t>($20,951)</w:t>
      </w:r>
    </w:p>
    <w:p w:rsidR="00FC2E42" w:rsidRDefault="00FC2E42" w:rsidP="00781A83">
      <w:pPr>
        <w:ind w:left="540"/>
        <w:jc w:val="both"/>
      </w:pPr>
    </w:p>
    <w:p w:rsidR="00FC2E42" w:rsidRPr="00C63BFF" w:rsidRDefault="00FC2E42" w:rsidP="00781A83">
      <w:pPr>
        <w:ind w:left="540"/>
        <w:jc w:val="both"/>
        <w:rPr>
          <w:b/>
        </w:rPr>
      </w:pPr>
      <w:r w:rsidRPr="00C63BFF">
        <w:rPr>
          <w:b/>
        </w:rPr>
        <w:t>Year to Date</w:t>
      </w:r>
    </w:p>
    <w:p w:rsidR="00FC2E42" w:rsidRDefault="00FC2E42" w:rsidP="00781A83">
      <w:pPr>
        <w:ind w:left="2880" w:firstLine="720"/>
        <w:jc w:val="both"/>
        <w:rPr>
          <w:b/>
          <w:bCs/>
        </w:rPr>
      </w:pPr>
      <w:r>
        <w:rPr>
          <w:b/>
          <w:bCs/>
        </w:rPr>
        <w:t>Actual</w:t>
      </w:r>
      <w:r>
        <w:rPr>
          <w:b/>
          <w:bCs/>
        </w:rPr>
        <w:tab/>
      </w:r>
      <w:r>
        <w:rPr>
          <w:b/>
          <w:bCs/>
        </w:rPr>
        <w:tab/>
      </w:r>
      <w:r>
        <w:rPr>
          <w:b/>
          <w:bCs/>
        </w:rPr>
        <w:tab/>
        <w:t>Budget</w:t>
      </w:r>
      <w:r>
        <w:rPr>
          <w:b/>
          <w:bCs/>
        </w:rPr>
        <w:tab/>
      </w:r>
      <w:r>
        <w:rPr>
          <w:b/>
          <w:bCs/>
        </w:rPr>
        <w:tab/>
        <w:t>Variance</w:t>
      </w:r>
    </w:p>
    <w:p w:rsidR="00FC2E42" w:rsidRDefault="00FC2E42" w:rsidP="00781A83">
      <w:pPr>
        <w:ind w:left="540"/>
        <w:jc w:val="both"/>
      </w:pPr>
      <w:r>
        <w:t>Gross Revenues</w:t>
      </w:r>
      <w:r>
        <w:tab/>
      </w:r>
      <w:r>
        <w:tab/>
      </w:r>
      <w:r>
        <w:tab/>
        <w:t>$</w:t>
      </w:r>
      <w:r w:rsidR="007155FD">
        <w:t>712,723</w:t>
      </w:r>
      <w:r>
        <w:tab/>
      </w:r>
      <w:r>
        <w:tab/>
        <w:t>$</w:t>
      </w:r>
      <w:r w:rsidR="007155FD">
        <w:t>653,097</w:t>
      </w:r>
      <w:r>
        <w:tab/>
      </w:r>
      <w:r>
        <w:tab/>
        <w:t>$</w:t>
      </w:r>
      <w:r w:rsidR="007155FD">
        <w:t>59,626</w:t>
      </w:r>
    </w:p>
    <w:p w:rsidR="00FC2E42" w:rsidRDefault="00FC2E42" w:rsidP="00781A83">
      <w:pPr>
        <w:ind w:left="540"/>
        <w:jc w:val="both"/>
      </w:pPr>
      <w:r>
        <w:t xml:space="preserve">Less Event Expenses </w:t>
      </w:r>
      <w:r>
        <w:tab/>
      </w:r>
      <w:r>
        <w:tab/>
        <w:t>($</w:t>
      </w:r>
      <w:r w:rsidR="007155FD">
        <w:t>297,763</w:t>
      </w:r>
      <w:r>
        <w:t>)</w:t>
      </w:r>
      <w:r>
        <w:tab/>
      </w:r>
      <w:r>
        <w:tab/>
        <w:t>($</w:t>
      </w:r>
      <w:r w:rsidR="007155FD">
        <w:t>256,628</w:t>
      </w:r>
      <w:r>
        <w:t>)</w:t>
      </w:r>
      <w:r>
        <w:tab/>
      </w:r>
      <w:r>
        <w:tab/>
        <w:t>($</w:t>
      </w:r>
      <w:r w:rsidR="007155FD">
        <w:t>41,135</w:t>
      </w:r>
      <w:r>
        <w:t>)</w:t>
      </w:r>
    </w:p>
    <w:p w:rsidR="00FC2E42" w:rsidRDefault="00FC2E42" w:rsidP="00781A83">
      <w:pPr>
        <w:ind w:left="540"/>
        <w:jc w:val="both"/>
        <w:rPr>
          <w:u w:val="single"/>
        </w:rPr>
      </w:pPr>
      <w:r>
        <w:rPr>
          <w:u w:val="single"/>
        </w:rPr>
        <w:t>Less Indirect Expense</w:t>
      </w:r>
      <w:r>
        <w:rPr>
          <w:u w:val="single"/>
        </w:rPr>
        <w:tab/>
      </w:r>
      <w:r>
        <w:rPr>
          <w:u w:val="single"/>
        </w:rPr>
        <w:tab/>
        <w:t>($</w:t>
      </w:r>
      <w:r w:rsidR="007155FD">
        <w:rPr>
          <w:u w:val="single"/>
        </w:rPr>
        <w:t>504,899</w:t>
      </w:r>
      <w:r>
        <w:rPr>
          <w:u w:val="single"/>
        </w:rPr>
        <w:t>)</w:t>
      </w:r>
      <w:r>
        <w:rPr>
          <w:u w:val="single"/>
        </w:rPr>
        <w:tab/>
      </w:r>
      <w:r>
        <w:rPr>
          <w:u w:val="single"/>
        </w:rPr>
        <w:tab/>
        <w:t>($</w:t>
      </w:r>
      <w:r w:rsidR="007155FD">
        <w:rPr>
          <w:u w:val="single"/>
        </w:rPr>
        <w:t>578,742</w:t>
      </w:r>
      <w:r>
        <w:rPr>
          <w:u w:val="single"/>
        </w:rPr>
        <w:t>)</w:t>
      </w:r>
      <w:r>
        <w:rPr>
          <w:u w:val="single"/>
        </w:rPr>
        <w:tab/>
      </w:r>
      <w:r>
        <w:rPr>
          <w:u w:val="single"/>
        </w:rPr>
        <w:tab/>
        <w:t>$</w:t>
      </w:r>
      <w:r w:rsidR="007155FD">
        <w:rPr>
          <w:u w:val="single"/>
        </w:rPr>
        <w:t>73,843</w:t>
      </w:r>
      <w:r>
        <w:rPr>
          <w:u w:val="single"/>
        </w:rPr>
        <w:tab/>
      </w:r>
    </w:p>
    <w:p w:rsidR="00FC2E42" w:rsidRDefault="00FC2E42" w:rsidP="00781A83">
      <w:pPr>
        <w:ind w:left="540"/>
        <w:jc w:val="both"/>
      </w:pPr>
      <w:r>
        <w:t>Net Income (Loss)</w:t>
      </w:r>
      <w:r>
        <w:tab/>
      </w:r>
      <w:r>
        <w:rPr>
          <w:b/>
          <w:bCs/>
        </w:rPr>
        <w:tab/>
        <w:t>(</w:t>
      </w:r>
      <w:r>
        <w:t>$</w:t>
      </w:r>
      <w:r w:rsidR="007155FD">
        <w:t>89,939</w:t>
      </w:r>
      <w:r>
        <w:t>)</w:t>
      </w:r>
      <w:r>
        <w:tab/>
      </w:r>
      <w:r>
        <w:tab/>
        <w:t>($</w:t>
      </w:r>
      <w:r w:rsidR="007155FD">
        <w:t>182,273</w:t>
      </w:r>
      <w:r>
        <w:t>)</w:t>
      </w:r>
      <w:r>
        <w:tab/>
      </w:r>
      <w:r>
        <w:tab/>
        <w:t>$</w:t>
      </w:r>
      <w:r w:rsidR="007155FD">
        <w:t>92,334</w:t>
      </w:r>
    </w:p>
    <w:p w:rsidR="003E2CF4" w:rsidRDefault="003E2CF4" w:rsidP="00781A83">
      <w:pPr>
        <w:ind w:left="540"/>
        <w:jc w:val="both"/>
      </w:pPr>
    </w:p>
    <w:p w:rsidR="00FC2E42" w:rsidRDefault="00FC2E42" w:rsidP="00781A83">
      <w:pPr>
        <w:ind w:left="540"/>
        <w:jc w:val="both"/>
      </w:pPr>
      <w:r>
        <w:rPr>
          <w:b/>
          <w:bCs/>
        </w:rPr>
        <w:t xml:space="preserve">Sales Pace: </w:t>
      </w:r>
      <w:r w:rsidR="00A86D39" w:rsidRPr="001869B4">
        <w:rPr>
          <w:b/>
        </w:rPr>
        <w:t>FY201</w:t>
      </w:r>
      <w:r w:rsidR="00A86D39">
        <w:rPr>
          <w:b/>
        </w:rPr>
        <w:t>5</w:t>
      </w:r>
      <w:r w:rsidRPr="001869B4">
        <w:rPr>
          <w:b/>
        </w:rPr>
        <w:t>/</w:t>
      </w:r>
      <w:r w:rsidR="00A86D39" w:rsidRPr="001869B4">
        <w:rPr>
          <w:b/>
        </w:rPr>
        <w:t>1</w:t>
      </w:r>
      <w:r w:rsidR="00A86D39">
        <w:rPr>
          <w:b/>
        </w:rPr>
        <w:t>6</w:t>
      </w:r>
      <w:r>
        <w:t>: Current Sales Bookings</w:t>
      </w:r>
      <w:r w:rsidR="00DB4B37">
        <w:t xml:space="preserve"> as of </w:t>
      </w:r>
      <w:r w:rsidR="007155FD">
        <w:t>November 29</w:t>
      </w:r>
      <w:r w:rsidR="00DB4B37">
        <w:t>, 2016</w:t>
      </w:r>
      <w:r>
        <w:t>.</w:t>
      </w:r>
    </w:p>
    <w:p w:rsidR="00FC2E42" w:rsidRDefault="00FC2E42" w:rsidP="00781A83">
      <w:pPr>
        <w:ind w:left="540"/>
        <w:jc w:val="both"/>
      </w:pPr>
    </w:p>
    <w:tbl>
      <w:tblPr>
        <w:tblStyle w:val="LightList"/>
        <w:tblW w:w="0" w:type="auto"/>
        <w:tblInd w:w="468" w:type="dxa"/>
        <w:tblLook w:val="04A0" w:firstRow="1" w:lastRow="0" w:firstColumn="1" w:lastColumn="0" w:noHBand="0" w:noVBand="1"/>
      </w:tblPr>
      <w:tblGrid>
        <w:gridCol w:w="4408"/>
        <w:gridCol w:w="4412"/>
      </w:tblGrid>
      <w:tr w:rsidR="00FC2E42" w:rsidTr="002A7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Pr="00E82AD0"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p>
        </w:tc>
        <w:tc>
          <w:tcPr>
            <w:tcW w:w="4412" w:type="dxa"/>
          </w:tcPr>
          <w:p w:rsidR="00FC2E42" w:rsidRPr="00E82AD0"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b w:val="0"/>
              </w:rPr>
            </w:pP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b w:val="0"/>
              </w:rPr>
            </w:pPr>
            <w:r>
              <w:rPr>
                <w:b w:val="0"/>
              </w:rPr>
              <w:lastRenderedPageBreak/>
              <w:t>Definite Total</w:t>
            </w:r>
          </w:p>
        </w:tc>
        <w:tc>
          <w:tcPr>
            <w:tcW w:w="4412" w:type="dxa"/>
          </w:tcPr>
          <w:p w:rsidR="00FC2E42" w:rsidRDefault="00FC2E42" w:rsidP="007155FD">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pPr>
            <w:r>
              <w:t>$</w:t>
            </w:r>
            <w:r w:rsidR="007155FD">
              <w:t>1,603,885.73</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Tentative Total</w:t>
            </w:r>
          </w:p>
        </w:tc>
        <w:tc>
          <w:tcPr>
            <w:tcW w:w="4412" w:type="dxa"/>
          </w:tcPr>
          <w:p w:rsidR="00FC2E42" w:rsidRDefault="00FC2E42" w:rsidP="007155FD">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pPr>
            <w:r>
              <w:t>$</w:t>
            </w:r>
            <w:r w:rsidR="007155FD">
              <w:t>53,675.00</w:t>
            </w: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Proposal Total</w:t>
            </w:r>
          </w:p>
        </w:tc>
        <w:tc>
          <w:tcPr>
            <w:tcW w:w="4412" w:type="dxa"/>
          </w:tcPr>
          <w:p w:rsidR="00FC2E42" w:rsidRDefault="00FC2E42" w:rsidP="007155FD">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pPr>
            <w:r>
              <w:t>$</w:t>
            </w:r>
            <w:r w:rsidR="007155FD">
              <w:t>59,800.00</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781A83">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pPr>
            <w:r>
              <w:rPr>
                <w:b w:val="0"/>
              </w:rPr>
              <w:t>Grand TOTALS</w:t>
            </w:r>
          </w:p>
        </w:tc>
        <w:tc>
          <w:tcPr>
            <w:tcW w:w="4412" w:type="dxa"/>
          </w:tcPr>
          <w:p w:rsidR="00FC2E42" w:rsidRDefault="009460FE" w:rsidP="007155FD">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pPr>
            <w:r>
              <w:t>$</w:t>
            </w:r>
            <w:r w:rsidR="007155FD">
              <w:t>1,717,360.73</w:t>
            </w:r>
          </w:p>
        </w:tc>
      </w:tr>
    </w:tbl>
    <w:p w:rsidR="00FC2E42" w:rsidRDefault="00FC2E42" w:rsidP="00781A83">
      <w:pPr>
        <w:ind w:left="540"/>
        <w:jc w:val="both"/>
      </w:pPr>
    </w:p>
    <w:p w:rsidR="003E2CF4" w:rsidRDefault="003E2CF4" w:rsidP="00781A83">
      <w:pPr>
        <w:ind w:left="540"/>
        <w:jc w:val="both"/>
        <w:rPr>
          <w:b/>
          <w:bCs/>
        </w:rPr>
      </w:pPr>
    </w:p>
    <w:p w:rsidR="00FC2E42" w:rsidRDefault="00FC2E42" w:rsidP="00781A83">
      <w:pPr>
        <w:ind w:left="540"/>
        <w:jc w:val="both"/>
      </w:pPr>
      <w:r>
        <w:rPr>
          <w:b/>
          <w:bCs/>
        </w:rPr>
        <w:t xml:space="preserve">CUSTOMER SURVEY SCORES:  </w:t>
      </w:r>
      <w:r w:rsidR="002F6586">
        <w:t>4.94 out of 5</w:t>
      </w:r>
      <w:r>
        <w:t>.</w:t>
      </w:r>
    </w:p>
    <w:p w:rsidR="00FC2E42" w:rsidRDefault="00FC2E42" w:rsidP="00781A83">
      <w:pPr>
        <w:jc w:val="both"/>
      </w:pPr>
    </w:p>
    <w:p w:rsidR="00FC2E42" w:rsidRDefault="00FC2E42" w:rsidP="00781A83">
      <w:pPr>
        <w:ind w:left="540"/>
        <w:jc w:val="both"/>
      </w:pPr>
      <w:r>
        <w:rPr>
          <w:b/>
          <w:bCs/>
        </w:rPr>
        <w:t>STAFFING:</w:t>
      </w:r>
      <w:r>
        <w:t xml:space="preserve"> </w:t>
      </w:r>
      <w:r w:rsidR="007155FD">
        <w:t>Looking to replace Event Manager Position</w:t>
      </w:r>
    </w:p>
    <w:p w:rsidR="00FC2E42" w:rsidRDefault="00E578EA" w:rsidP="00781A83">
      <w:pPr>
        <w:pStyle w:val="ListParagraph"/>
        <w:numPr>
          <w:ilvl w:val="0"/>
          <w:numId w:val="12"/>
        </w:numPr>
        <w:ind w:left="540"/>
        <w:jc w:val="both"/>
        <w:rPr>
          <w:rFonts w:ascii="Times New Roman" w:hAnsi="Times New Roman"/>
          <w:sz w:val="24"/>
          <w:szCs w:val="24"/>
        </w:rPr>
      </w:pPr>
      <w:r w:rsidRPr="00386BBD">
        <w:rPr>
          <w:rFonts w:ascii="Times New Roman" w:hAnsi="Times New Roman"/>
          <w:b/>
          <w:sz w:val="24"/>
          <w:szCs w:val="24"/>
        </w:rPr>
        <w:t>Director of Sales and Marketing</w:t>
      </w:r>
      <w:r w:rsidR="002F6586" w:rsidRPr="00386BBD">
        <w:rPr>
          <w:rFonts w:ascii="Times New Roman" w:hAnsi="Times New Roman"/>
          <w:b/>
          <w:sz w:val="24"/>
          <w:szCs w:val="24"/>
        </w:rPr>
        <w:t xml:space="preserve"> </w:t>
      </w:r>
      <w:r w:rsidR="002F6586">
        <w:rPr>
          <w:rFonts w:ascii="Times New Roman" w:hAnsi="Times New Roman"/>
          <w:sz w:val="24"/>
          <w:szCs w:val="24"/>
        </w:rPr>
        <w:t xml:space="preserve">– Nick Hancock </w:t>
      </w:r>
      <w:r w:rsidR="007155FD">
        <w:rPr>
          <w:rFonts w:ascii="Times New Roman" w:hAnsi="Times New Roman"/>
          <w:sz w:val="24"/>
          <w:szCs w:val="24"/>
        </w:rPr>
        <w:t xml:space="preserve">began </w:t>
      </w:r>
      <w:r w:rsidR="002F6586">
        <w:rPr>
          <w:rFonts w:ascii="Times New Roman" w:hAnsi="Times New Roman"/>
          <w:sz w:val="24"/>
          <w:szCs w:val="24"/>
        </w:rPr>
        <w:t>November 2, 2016</w:t>
      </w:r>
      <w:r w:rsidR="00E92004">
        <w:rPr>
          <w:rFonts w:ascii="Times New Roman" w:hAnsi="Times New Roman"/>
          <w:sz w:val="24"/>
          <w:szCs w:val="24"/>
        </w:rPr>
        <w:t>.</w:t>
      </w:r>
    </w:p>
    <w:p w:rsidR="00FC2E42" w:rsidRDefault="002F6586" w:rsidP="007155FD">
      <w:pPr>
        <w:pStyle w:val="ListParagraph"/>
        <w:numPr>
          <w:ilvl w:val="0"/>
          <w:numId w:val="12"/>
        </w:numPr>
        <w:ind w:left="540"/>
        <w:jc w:val="both"/>
        <w:rPr>
          <w:rFonts w:hAnsi="Times New Roman"/>
        </w:rPr>
      </w:pPr>
      <w:r w:rsidRPr="007155FD">
        <w:rPr>
          <w:rFonts w:ascii="Times New Roman" w:hAnsi="Times New Roman"/>
          <w:b/>
          <w:sz w:val="24"/>
          <w:szCs w:val="24"/>
        </w:rPr>
        <w:t xml:space="preserve">General Manager </w:t>
      </w:r>
      <w:r w:rsidRPr="007155FD">
        <w:rPr>
          <w:rFonts w:ascii="Times New Roman" w:hAnsi="Times New Roman"/>
          <w:sz w:val="24"/>
          <w:szCs w:val="24"/>
        </w:rPr>
        <w:t>–</w:t>
      </w:r>
      <w:r w:rsidR="007155FD" w:rsidRPr="007155FD">
        <w:rPr>
          <w:rFonts w:ascii="Times New Roman" w:hAnsi="Times New Roman"/>
          <w:sz w:val="24"/>
          <w:szCs w:val="24"/>
        </w:rPr>
        <w:t xml:space="preserve"> </w:t>
      </w:r>
      <w:r w:rsidRPr="007155FD">
        <w:rPr>
          <w:rFonts w:ascii="Times New Roman" w:hAnsi="Times New Roman"/>
          <w:sz w:val="24"/>
          <w:szCs w:val="24"/>
        </w:rPr>
        <w:t xml:space="preserve">Rebecca </w:t>
      </w:r>
      <w:r w:rsidRPr="007155FD">
        <w:rPr>
          <w:rFonts w:ascii="Times New Roman" w:hAnsi="Times New Roman"/>
          <w:noProof/>
          <w:sz w:val="24"/>
          <w:szCs w:val="24"/>
        </w:rPr>
        <w:t>Bolton</w:t>
      </w:r>
      <w:r w:rsidR="00BD0FF5" w:rsidRPr="007155FD">
        <w:rPr>
          <w:rFonts w:ascii="Times New Roman" w:hAnsi="Times New Roman"/>
          <w:noProof/>
          <w:sz w:val="24"/>
          <w:szCs w:val="24"/>
        </w:rPr>
        <w:t xml:space="preserve"> </w:t>
      </w:r>
      <w:r w:rsidRPr="007155FD">
        <w:rPr>
          <w:rFonts w:ascii="Times New Roman" w:hAnsi="Times New Roman"/>
          <w:noProof/>
          <w:sz w:val="24"/>
          <w:szCs w:val="24"/>
        </w:rPr>
        <w:t>beg</w:t>
      </w:r>
      <w:r w:rsidR="007155FD" w:rsidRPr="007155FD">
        <w:rPr>
          <w:rFonts w:ascii="Times New Roman" w:hAnsi="Times New Roman"/>
          <w:noProof/>
          <w:sz w:val="24"/>
          <w:szCs w:val="24"/>
        </w:rPr>
        <w:t>a</w:t>
      </w:r>
      <w:r w:rsidRPr="007155FD">
        <w:rPr>
          <w:rFonts w:ascii="Times New Roman" w:hAnsi="Times New Roman"/>
          <w:noProof/>
          <w:sz w:val="24"/>
          <w:szCs w:val="24"/>
        </w:rPr>
        <w:t>n</w:t>
      </w:r>
      <w:r w:rsidRPr="007155FD">
        <w:rPr>
          <w:rFonts w:ascii="Times New Roman" w:hAnsi="Times New Roman"/>
          <w:sz w:val="24"/>
          <w:szCs w:val="24"/>
        </w:rPr>
        <w:t xml:space="preserve"> December 1, </w:t>
      </w:r>
      <w:r w:rsidRPr="007155FD">
        <w:rPr>
          <w:rFonts w:ascii="Times New Roman" w:hAnsi="Times New Roman"/>
          <w:noProof/>
          <w:sz w:val="24"/>
          <w:szCs w:val="24"/>
        </w:rPr>
        <w:t>2016</w:t>
      </w:r>
      <w:r w:rsidR="00B12062" w:rsidRPr="007155FD">
        <w:rPr>
          <w:rFonts w:ascii="Times New Roman" w:hAnsi="Times New Roman"/>
          <w:noProof/>
          <w:sz w:val="24"/>
          <w:szCs w:val="24"/>
        </w:rPr>
        <w:t>,</w:t>
      </w:r>
      <w:r w:rsidR="00BD0FF5" w:rsidRPr="007155FD">
        <w:rPr>
          <w:rFonts w:ascii="Times New Roman" w:hAnsi="Times New Roman"/>
          <w:sz w:val="24"/>
          <w:szCs w:val="24"/>
        </w:rPr>
        <w:t xml:space="preserve"> as G</w:t>
      </w:r>
      <w:r w:rsidR="00767BB8">
        <w:rPr>
          <w:rFonts w:ascii="Times New Roman" w:hAnsi="Times New Roman"/>
          <w:sz w:val="24"/>
          <w:szCs w:val="24"/>
        </w:rPr>
        <w:t xml:space="preserve">eneral </w:t>
      </w:r>
      <w:r w:rsidR="00BD0FF5" w:rsidRPr="007155FD">
        <w:rPr>
          <w:rFonts w:ascii="Times New Roman" w:hAnsi="Times New Roman"/>
          <w:sz w:val="24"/>
          <w:szCs w:val="24"/>
        </w:rPr>
        <w:t>M</w:t>
      </w:r>
      <w:r w:rsidR="00767BB8">
        <w:rPr>
          <w:rFonts w:ascii="Times New Roman" w:hAnsi="Times New Roman"/>
          <w:sz w:val="24"/>
          <w:szCs w:val="24"/>
        </w:rPr>
        <w:t>anager</w:t>
      </w:r>
      <w:r w:rsidR="00BD0FF5" w:rsidRPr="007155FD">
        <w:rPr>
          <w:rFonts w:ascii="Times New Roman" w:hAnsi="Times New Roman"/>
          <w:sz w:val="24"/>
          <w:szCs w:val="24"/>
        </w:rPr>
        <w:t xml:space="preserve"> of the </w:t>
      </w:r>
      <w:r w:rsidR="00767BB8">
        <w:rPr>
          <w:rFonts w:ascii="Times New Roman" w:hAnsi="Times New Roman"/>
          <w:noProof/>
          <w:sz w:val="24"/>
          <w:szCs w:val="24"/>
        </w:rPr>
        <w:t>Durham Convention Center</w:t>
      </w:r>
      <w:r w:rsidR="00CC4A70" w:rsidRPr="007155FD">
        <w:rPr>
          <w:rFonts w:ascii="Times New Roman" w:hAnsi="Times New Roman"/>
          <w:noProof/>
          <w:sz w:val="24"/>
          <w:szCs w:val="24"/>
        </w:rPr>
        <w:t>.</w:t>
      </w:r>
      <w:r w:rsidR="00CC4A70" w:rsidRPr="007155FD">
        <w:rPr>
          <w:rFonts w:ascii="Times New Roman" w:hAnsi="Times New Roman"/>
          <w:sz w:val="24"/>
          <w:szCs w:val="24"/>
        </w:rPr>
        <w:t xml:space="preserve"> </w:t>
      </w:r>
    </w:p>
    <w:p w:rsidR="007155FD" w:rsidRPr="007155FD" w:rsidRDefault="007155FD" w:rsidP="007155FD">
      <w:pPr>
        <w:pStyle w:val="ListParagraph"/>
        <w:ind w:left="540"/>
        <w:jc w:val="both"/>
        <w:rPr>
          <w:rFonts w:hAnsi="Times New Roman"/>
        </w:rPr>
      </w:pPr>
    </w:p>
    <w:p w:rsidR="00FC2E42" w:rsidRDefault="00FC2E42" w:rsidP="00781A83">
      <w:pPr>
        <w:ind w:left="540"/>
        <w:jc w:val="both"/>
        <w:rPr>
          <w:b/>
          <w:bCs/>
        </w:rPr>
      </w:pPr>
      <w:r>
        <w:rPr>
          <w:b/>
          <w:bCs/>
        </w:rPr>
        <w:t>SVM PUBLIC RELATIONS:</w:t>
      </w:r>
    </w:p>
    <w:p w:rsidR="00FC2E42" w:rsidRPr="00CE67A1" w:rsidRDefault="00FC2E42" w:rsidP="00781A83">
      <w:pPr>
        <w:pStyle w:val="ListParagraph"/>
        <w:numPr>
          <w:ilvl w:val="0"/>
          <w:numId w:val="12"/>
        </w:numPr>
        <w:ind w:left="540"/>
        <w:jc w:val="both"/>
        <w:rPr>
          <w:b/>
          <w:bCs/>
        </w:rPr>
      </w:pPr>
      <w:r>
        <w:rPr>
          <w:rFonts w:ascii="Times New Roman" w:hAnsi="Times New Roman"/>
          <w:bCs/>
          <w:sz w:val="24"/>
          <w:szCs w:val="24"/>
        </w:rPr>
        <w:t>Weekly Rotary meetings and Board meetings</w:t>
      </w:r>
    </w:p>
    <w:p w:rsidR="00FC2E42" w:rsidRPr="00915935" w:rsidRDefault="00FC2E42" w:rsidP="00781A83">
      <w:pPr>
        <w:pStyle w:val="ListParagraph"/>
        <w:numPr>
          <w:ilvl w:val="0"/>
          <w:numId w:val="12"/>
        </w:numPr>
        <w:ind w:left="540"/>
        <w:jc w:val="both"/>
        <w:rPr>
          <w:b/>
          <w:bCs/>
        </w:rPr>
      </w:pPr>
      <w:r>
        <w:rPr>
          <w:rFonts w:ascii="Times New Roman" w:hAnsi="Times New Roman"/>
          <w:bCs/>
          <w:sz w:val="24"/>
          <w:szCs w:val="24"/>
        </w:rPr>
        <w:t>Social media Facebook/Twitter/Pinterest and website updates</w:t>
      </w:r>
    </w:p>
    <w:p w:rsidR="00E64710" w:rsidRDefault="00E64710" w:rsidP="00781A83">
      <w:pPr>
        <w:ind w:left="540"/>
        <w:jc w:val="both"/>
        <w:rPr>
          <w:rFonts w:hAnsi="Times New Roman"/>
          <w:bCs/>
        </w:rPr>
      </w:pPr>
    </w:p>
    <w:p w:rsidR="00FC2E42" w:rsidRDefault="00FC2E42" w:rsidP="00781A83">
      <w:pPr>
        <w:ind w:left="540"/>
        <w:jc w:val="both"/>
        <w:rPr>
          <w:b/>
          <w:bCs/>
        </w:rPr>
      </w:pPr>
      <w:r>
        <w:rPr>
          <w:b/>
          <w:bCs/>
        </w:rPr>
        <w:t xml:space="preserve">WEBSITE ACTIVITY: </w:t>
      </w:r>
    </w:p>
    <w:p w:rsidR="00FC2E42" w:rsidRDefault="00FC2E42" w:rsidP="00781A83">
      <w:pPr>
        <w:numPr>
          <w:ilvl w:val="1"/>
          <w:numId w:val="7"/>
        </w:numPr>
        <w:ind w:left="540" w:hanging="360"/>
        <w:jc w:val="both"/>
        <w:rPr>
          <w:rFonts w:eastAsia="Times New Roman" w:hAnsi="Times New Roman" w:cs="Times New Roman"/>
        </w:rPr>
      </w:pPr>
      <w:r>
        <w:t>Visitors:</w:t>
      </w:r>
      <w:r>
        <w:tab/>
      </w:r>
      <w:r>
        <w:tab/>
      </w:r>
      <w:r>
        <w:tab/>
      </w:r>
      <w:r>
        <w:tab/>
      </w:r>
      <w:r w:rsidR="007155FD">
        <w:t>2,395</w:t>
      </w:r>
      <w:r>
        <w:tab/>
        <w:t xml:space="preserve"> New: </w:t>
      </w:r>
      <w:r w:rsidR="007155FD">
        <w:t>83.22</w:t>
      </w:r>
      <w:r>
        <w:t>%</w:t>
      </w:r>
    </w:p>
    <w:p w:rsidR="00FC2E42" w:rsidRDefault="00FC2E42" w:rsidP="00781A83">
      <w:pPr>
        <w:numPr>
          <w:ilvl w:val="3"/>
          <w:numId w:val="8"/>
        </w:numPr>
        <w:ind w:left="540" w:hanging="360"/>
        <w:jc w:val="both"/>
        <w:rPr>
          <w:rFonts w:eastAsia="Times New Roman" w:hAnsi="Times New Roman" w:cs="Times New Roman"/>
        </w:rPr>
      </w:pPr>
      <w:r>
        <w:t>Demographic:</w:t>
      </w:r>
      <w:r>
        <w:tab/>
      </w:r>
      <w:r>
        <w:tab/>
      </w:r>
      <w:r>
        <w:tab/>
      </w:r>
      <w:r w:rsidR="007155FD">
        <w:t xml:space="preserve">1648 </w:t>
      </w:r>
      <w:r>
        <w:t xml:space="preserve">Google organic, </w:t>
      </w:r>
      <w:r w:rsidR="007155FD">
        <w:t xml:space="preserve">390 </w:t>
      </w:r>
      <w:r>
        <w:t xml:space="preserve">Direct,  </w:t>
      </w:r>
    </w:p>
    <w:p w:rsidR="00FC2E42" w:rsidRDefault="007155FD" w:rsidP="00781A83">
      <w:pPr>
        <w:ind w:left="3600"/>
        <w:jc w:val="both"/>
      </w:pPr>
      <w:r>
        <w:t xml:space="preserve">328  </w:t>
      </w:r>
      <w:r w:rsidR="00FC2E42">
        <w:t xml:space="preserve">Referral, and </w:t>
      </w:r>
      <w:r>
        <w:t xml:space="preserve">28 </w:t>
      </w:r>
      <w:r w:rsidR="00FC2E42">
        <w:t>Social</w:t>
      </w:r>
    </w:p>
    <w:p w:rsidR="00FC2E42" w:rsidRDefault="00FC2E42" w:rsidP="00781A83">
      <w:pPr>
        <w:numPr>
          <w:ilvl w:val="1"/>
          <w:numId w:val="9"/>
        </w:numPr>
        <w:tabs>
          <w:tab w:val="num" w:pos="540"/>
        </w:tabs>
        <w:ind w:left="540" w:hanging="360"/>
        <w:jc w:val="both"/>
        <w:rPr>
          <w:rFonts w:eastAsia="Times New Roman" w:hAnsi="Times New Roman" w:cs="Times New Roman"/>
        </w:rPr>
      </w:pPr>
      <w:r>
        <w:t>Page views:</w:t>
      </w:r>
      <w:r>
        <w:tab/>
      </w:r>
      <w:r>
        <w:tab/>
      </w:r>
      <w:r>
        <w:tab/>
      </w:r>
      <w:r w:rsidR="007155FD">
        <w:t>6,209</w:t>
      </w:r>
    </w:p>
    <w:p w:rsidR="00FC2E42" w:rsidRDefault="00FC2E42" w:rsidP="00781A83">
      <w:pPr>
        <w:numPr>
          <w:ilvl w:val="1"/>
          <w:numId w:val="10"/>
        </w:numPr>
        <w:tabs>
          <w:tab w:val="num" w:pos="540"/>
        </w:tabs>
        <w:ind w:left="540" w:hanging="360"/>
        <w:jc w:val="both"/>
        <w:rPr>
          <w:rFonts w:eastAsia="Times New Roman" w:hAnsi="Times New Roman" w:cs="Times New Roman"/>
        </w:rPr>
      </w:pPr>
      <w:r>
        <w:t>Page</w:t>
      </w:r>
      <w:r w:rsidR="00915935">
        <w:t>s/Session:</w:t>
      </w:r>
      <w:r>
        <w:tab/>
      </w:r>
      <w:r>
        <w:tab/>
      </w:r>
      <w:r>
        <w:tab/>
      </w:r>
      <w:r w:rsidR="002F6586">
        <w:t>2.</w:t>
      </w:r>
      <w:r w:rsidR="007155FD">
        <w:t>59</w:t>
      </w:r>
    </w:p>
    <w:p w:rsidR="00FC2E42" w:rsidRPr="00DE4C5C" w:rsidRDefault="00FC2E42" w:rsidP="00781A83">
      <w:pPr>
        <w:numPr>
          <w:ilvl w:val="1"/>
          <w:numId w:val="11"/>
        </w:numPr>
        <w:tabs>
          <w:tab w:val="num" w:pos="540"/>
        </w:tabs>
        <w:ind w:left="540" w:hanging="360"/>
        <w:jc w:val="both"/>
        <w:rPr>
          <w:rFonts w:eastAsia="Times New Roman" w:hAnsi="Times New Roman" w:cs="Times New Roman"/>
        </w:rPr>
      </w:pPr>
      <w:r>
        <w:t>Average Session duration:</w:t>
      </w:r>
      <w:r>
        <w:tab/>
      </w:r>
      <w:r w:rsidR="002F6586">
        <w:t>1:</w:t>
      </w:r>
      <w:r w:rsidR="007155FD">
        <w:t xml:space="preserve">37 </w:t>
      </w:r>
      <w:r>
        <w:t>minutes</w:t>
      </w:r>
    </w:p>
    <w:p w:rsidR="00F50228" w:rsidRDefault="00F50228" w:rsidP="00781A83">
      <w:pPr>
        <w:jc w:val="both"/>
      </w:pPr>
    </w:p>
    <w:p w:rsidR="00FC2E42" w:rsidRPr="000622C6" w:rsidRDefault="00FC2E42" w:rsidP="00781A83">
      <w:pPr>
        <w:jc w:val="both"/>
        <w:rPr>
          <w:rFonts w:hAnsi="Times New Roman"/>
          <w:b/>
          <w:bCs/>
          <w:u w:val="single"/>
        </w:rPr>
      </w:pPr>
      <w:r w:rsidRPr="009D51FC">
        <w:rPr>
          <w:rFonts w:hAnsi="Times New Roman"/>
          <w:b/>
          <w:bCs/>
        </w:rPr>
        <w:t>VII</w:t>
      </w:r>
      <w:r w:rsidR="00781A83">
        <w:rPr>
          <w:rFonts w:hAnsi="Times New Roman"/>
          <w:b/>
          <w:bCs/>
        </w:rPr>
        <w:t>I</w:t>
      </w:r>
      <w:r w:rsidRPr="009D51FC">
        <w:rPr>
          <w:rFonts w:hAnsi="Times New Roman"/>
          <w:b/>
          <w:bCs/>
        </w:rPr>
        <w:t xml:space="preserve">.  </w:t>
      </w:r>
      <w:r w:rsidRPr="000622C6">
        <w:rPr>
          <w:rFonts w:hAnsi="Times New Roman"/>
          <w:b/>
          <w:bCs/>
          <w:u w:val="single"/>
        </w:rPr>
        <w:t>Durham Convention Center Authority (DCCA):</w:t>
      </w:r>
    </w:p>
    <w:p w:rsidR="00B95541" w:rsidRDefault="007F11A2" w:rsidP="00781A83">
      <w:pPr>
        <w:pStyle w:val="ListParagraph"/>
        <w:numPr>
          <w:ilvl w:val="0"/>
          <w:numId w:val="14"/>
        </w:numPr>
        <w:ind w:left="540"/>
        <w:jc w:val="both"/>
        <w:rPr>
          <w:rFonts w:ascii="Times New Roman" w:hAnsi="Times New Roman"/>
          <w:sz w:val="24"/>
          <w:szCs w:val="24"/>
        </w:rPr>
      </w:pPr>
      <w:r>
        <w:rPr>
          <w:rFonts w:ascii="Times New Roman" w:hAnsi="Times New Roman"/>
          <w:sz w:val="24"/>
          <w:szCs w:val="24"/>
        </w:rPr>
        <w:t>The</w:t>
      </w:r>
      <w:r w:rsidR="007E6862">
        <w:rPr>
          <w:rFonts w:ascii="Times New Roman" w:hAnsi="Times New Roman"/>
          <w:sz w:val="24"/>
          <w:szCs w:val="24"/>
        </w:rPr>
        <w:t xml:space="preserve"> </w:t>
      </w:r>
      <w:r>
        <w:rPr>
          <w:rFonts w:ascii="Times New Roman" w:hAnsi="Times New Roman"/>
          <w:sz w:val="24"/>
          <w:szCs w:val="24"/>
        </w:rPr>
        <w:t xml:space="preserve">vacant </w:t>
      </w:r>
      <w:r w:rsidR="007E6862">
        <w:rPr>
          <w:rFonts w:ascii="Times New Roman" w:hAnsi="Times New Roman"/>
          <w:sz w:val="24"/>
          <w:szCs w:val="24"/>
        </w:rPr>
        <w:t>Durham County at</w:t>
      </w:r>
      <w:r w:rsidR="00A02AAC">
        <w:rPr>
          <w:rFonts w:ascii="Times New Roman" w:hAnsi="Times New Roman"/>
          <w:sz w:val="24"/>
          <w:szCs w:val="24"/>
        </w:rPr>
        <w:t>-</w:t>
      </w:r>
      <w:r w:rsidR="007E6862">
        <w:rPr>
          <w:rFonts w:ascii="Times New Roman" w:hAnsi="Times New Roman"/>
          <w:sz w:val="24"/>
          <w:szCs w:val="24"/>
        </w:rPr>
        <w:t xml:space="preserve">Large </w:t>
      </w:r>
      <w:r w:rsidR="00877F12">
        <w:rPr>
          <w:rFonts w:ascii="Times New Roman" w:hAnsi="Times New Roman"/>
          <w:sz w:val="24"/>
          <w:szCs w:val="24"/>
        </w:rPr>
        <w:t>position for</w:t>
      </w:r>
      <w:r w:rsidR="007E6862">
        <w:rPr>
          <w:rFonts w:ascii="Times New Roman" w:hAnsi="Times New Roman"/>
          <w:sz w:val="24"/>
          <w:szCs w:val="24"/>
        </w:rPr>
        <w:t xml:space="preserve"> the Durham Convention Center Authority has </w:t>
      </w:r>
      <w:r w:rsidR="00A6792F">
        <w:rPr>
          <w:rFonts w:ascii="Times New Roman" w:hAnsi="Times New Roman"/>
          <w:sz w:val="24"/>
          <w:szCs w:val="24"/>
        </w:rPr>
        <w:t xml:space="preserve">received </w:t>
      </w:r>
      <w:r>
        <w:rPr>
          <w:rFonts w:ascii="Times New Roman" w:hAnsi="Times New Roman"/>
          <w:sz w:val="24"/>
          <w:szCs w:val="24"/>
        </w:rPr>
        <w:t>one applicant</w:t>
      </w:r>
      <w:r w:rsidR="007E6862">
        <w:rPr>
          <w:rFonts w:ascii="Times New Roman" w:hAnsi="Times New Roman"/>
          <w:sz w:val="24"/>
          <w:szCs w:val="24"/>
        </w:rPr>
        <w:t xml:space="preserve"> Craig Spitzer, General Manager of The Durham Hotel</w:t>
      </w:r>
      <w:r w:rsidR="00470C04">
        <w:rPr>
          <w:rFonts w:ascii="Times New Roman" w:hAnsi="Times New Roman"/>
          <w:sz w:val="24"/>
          <w:szCs w:val="24"/>
        </w:rPr>
        <w:t xml:space="preserve">. </w:t>
      </w:r>
      <w:r>
        <w:rPr>
          <w:rFonts w:ascii="Times New Roman" w:hAnsi="Times New Roman"/>
          <w:sz w:val="24"/>
          <w:szCs w:val="24"/>
        </w:rPr>
        <w:t xml:space="preserve">Craig </w:t>
      </w:r>
      <w:r w:rsidR="00877F12">
        <w:rPr>
          <w:rFonts w:ascii="Times New Roman" w:hAnsi="Times New Roman"/>
          <w:sz w:val="24"/>
          <w:szCs w:val="24"/>
        </w:rPr>
        <w:t>is the</w:t>
      </w:r>
      <w:r>
        <w:rPr>
          <w:rFonts w:ascii="Times New Roman" w:hAnsi="Times New Roman"/>
          <w:sz w:val="24"/>
          <w:szCs w:val="24"/>
        </w:rPr>
        <w:t xml:space="preserve"> recommend</w:t>
      </w:r>
      <w:r w:rsidR="00877F12">
        <w:rPr>
          <w:rFonts w:ascii="Times New Roman" w:hAnsi="Times New Roman"/>
          <w:sz w:val="24"/>
          <w:szCs w:val="24"/>
        </w:rPr>
        <w:t>ation</w:t>
      </w:r>
      <w:r>
        <w:rPr>
          <w:rFonts w:ascii="Times New Roman" w:hAnsi="Times New Roman"/>
          <w:sz w:val="24"/>
          <w:szCs w:val="24"/>
        </w:rPr>
        <w:t xml:space="preserve"> </w:t>
      </w:r>
      <w:r w:rsidR="00877F12">
        <w:rPr>
          <w:rFonts w:ascii="Times New Roman" w:hAnsi="Times New Roman"/>
          <w:sz w:val="24"/>
          <w:szCs w:val="24"/>
        </w:rPr>
        <w:t xml:space="preserve">of </w:t>
      </w:r>
      <w:r>
        <w:rPr>
          <w:rFonts w:ascii="Times New Roman" w:hAnsi="Times New Roman"/>
          <w:sz w:val="24"/>
          <w:szCs w:val="24"/>
        </w:rPr>
        <w:t xml:space="preserve">the DCCA. </w:t>
      </w:r>
      <w:r w:rsidR="00877F12">
        <w:rPr>
          <w:rFonts w:ascii="Times New Roman" w:hAnsi="Times New Roman"/>
          <w:sz w:val="24"/>
          <w:szCs w:val="24"/>
        </w:rPr>
        <w:t xml:space="preserve">If chosen, </w:t>
      </w:r>
      <w:r w:rsidR="007E6862">
        <w:rPr>
          <w:rFonts w:ascii="Times New Roman" w:hAnsi="Times New Roman"/>
          <w:sz w:val="24"/>
          <w:szCs w:val="24"/>
        </w:rPr>
        <w:t xml:space="preserve">Bill Kalkhof, </w:t>
      </w:r>
      <w:r w:rsidR="007E6862" w:rsidRPr="006B3739">
        <w:rPr>
          <w:rFonts w:ascii="Times New Roman" w:hAnsi="Times New Roman"/>
          <w:noProof/>
          <w:sz w:val="24"/>
          <w:szCs w:val="24"/>
        </w:rPr>
        <w:t>chair</w:t>
      </w:r>
      <w:r w:rsidR="007E6862">
        <w:rPr>
          <w:rFonts w:ascii="Times New Roman" w:hAnsi="Times New Roman"/>
          <w:sz w:val="24"/>
          <w:szCs w:val="24"/>
        </w:rPr>
        <w:t xml:space="preserve"> is looking to place Craig on the Marketing and Sales sub-committee.</w:t>
      </w:r>
      <w:r>
        <w:rPr>
          <w:rFonts w:ascii="Times New Roman" w:hAnsi="Times New Roman"/>
          <w:sz w:val="24"/>
          <w:szCs w:val="24"/>
        </w:rPr>
        <w:t xml:space="preserve"> </w:t>
      </w:r>
      <w:r w:rsidR="00877F12">
        <w:rPr>
          <w:rFonts w:ascii="Times New Roman" w:hAnsi="Times New Roman"/>
          <w:sz w:val="24"/>
          <w:szCs w:val="24"/>
        </w:rPr>
        <w:t xml:space="preserve">Craig will be an asset with his </w:t>
      </w:r>
      <w:r w:rsidR="00A6792F">
        <w:rPr>
          <w:rFonts w:ascii="Times New Roman" w:hAnsi="Times New Roman"/>
          <w:sz w:val="24"/>
          <w:szCs w:val="24"/>
        </w:rPr>
        <w:t xml:space="preserve">strong </w:t>
      </w:r>
      <w:r w:rsidR="00877F12">
        <w:rPr>
          <w:rFonts w:ascii="Times New Roman" w:hAnsi="Times New Roman"/>
          <w:sz w:val="24"/>
          <w:szCs w:val="24"/>
        </w:rPr>
        <w:t xml:space="preserve">skill-set in marketing and sales. </w:t>
      </w:r>
      <w:r>
        <w:rPr>
          <w:rFonts w:ascii="Times New Roman" w:hAnsi="Times New Roman"/>
          <w:sz w:val="24"/>
          <w:szCs w:val="24"/>
        </w:rPr>
        <w:t xml:space="preserve">A decision </w:t>
      </w:r>
      <w:r w:rsidRPr="006B3739">
        <w:rPr>
          <w:rFonts w:ascii="Times New Roman" w:hAnsi="Times New Roman"/>
          <w:noProof/>
          <w:sz w:val="24"/>
          <w:szCs w:val="24"/>
        </w:rPr>
        <w:t>is made</w:t>
      </w:r>
      <w:r>
        <w:rPr>
          <w:rFonts w:ascii="Times New Roman" w:hAnsi="Times New Roman"/>
          <w:sz w:val="24"/>
          <w:szCs w:val="24"/>
        </w:rPr>
        <w:t xml:space="preserve"> on December 12 at the Durham County Commissioners meeting.</w:t>
      </w:r>
      <w:r w:rsidR="00B95541">
        <w:rPr>
          <w:rFonts w:ascii="Times New Roman" w:hAnsi="Times New Roman"/>
          <w:sz w:val="24"/>
          <w:szCs w:val="24"/>
        </w:rPr>
        <w:t xml:space="preserve">  </w:t>
      </w:r>
    </w:p>
    <w:p w:rsidR="001E44B9" w:rsidRPr="002A1367" w:rsidRDefault="001E44B9" w:rsidP="001E44B9">
      <w:pPr>
        <w:pStyle w:val="ListParagraph"/>
        <w:ind w:left="540"/>
        <w:jc w:val="both"/>
        <w:rPr>
          <w:rFonts w:ascii="Times New Roman" w:hAnsi="Times New Roman"/>
          <w:sz w:val="24"/>
          <w:szCs w:val="24"/>
        </w:rPr>
      </w:pPr>
    </w:p>
    <w:p w:rsidR="00017F0B" w:rsidRPr="00D55EEA" w:rsidRDefault="00FC2E42" w:rsidP="00781A83">
      <w:pPr>
        <w:pStyle w:val="ListParagraph"/>
        <w:numPr>
          <w:ilvl w:val="0"/>
          <w:numId w:val="14"/>
        </w:numPr>
        <w:ind w:left="540"/>
        <w:jc w:val="both"/>
        <w:rPr>
          <w:rFonts w:ascii="Times New Roman" w:hAnsi="Times New Roman"/>
          <w:b/>
          <w:sz w:val="24"/>
          <w:szCs w:val="24"/>
          <w:u w:val="single"/>
        </w:rPr>
      </w:pPr>
      <w:r w:rsidRPr="00CB6418">
        <w:rPr>
          <w:rFonts w:ascii="Times New Roman" w:hAnsi="Times New Roman"/>
          <w:b/>
          <w:bCs/>
          <w:noProof/>
          <w:sz w:val="24"/>
          <w:szCs w:val="24"/>
        </w:rPr>
        <w:t>PARKING ISSUES:</w:t>
      </w:r>
      <w:r w:rsidRPr="00CB6418">
        <w:rPr>
          <w:rFonts w:ascii="Times New Roman" w:hAnsi="Times New Roman"/>
          <w:bCs/>
          <w:noProof/>
          <w:sz w:val="24"/>
          <w:szCs w:val="24"/>
        </w:rPr>
        <w:t xml:space="preserve">  </w:t>
      </w:r>
      <w:r w:rsidR="00B95541">
        <w:rPr>
          <w:rFonts w:ascii="Times New Roman" w:hAnsi="Times New Roman"/>
          <w:bCs/>
          <w:noProof/>
          <w:sz w:val="24"/>
          <w:szCs w:val="24"/>
        </w:rPr>
        <w:t>City staff provided t</w:t>
      </w:r>
      <w:r w:rsidR="007E6862">
        <w:rPr>
          <w:rFonts w:ascii="Times New Roman" w:hAnsi="Times New Roman"/>
          <w:bCs/>
          <w:noProof/>
          <w:sz w:val="24"/>
          <w:szCs w:val="24"/>
        </w:rPr>
        <w:t xml:space="preserve">he DCCA </w:t>
      </w:r>
      <w:r w:rsidR="00402667">
        <w:rPr>
          <w:rFonts w:ascii="Times New Roman" w:hAnsi="Times New Roman"/>
          <w:bCs/>
          <w:noProof/>
          <w:sz w:val="24"/>
          <w:szCs w:val="24"/>
        </w:rPr>
        <w:t>w</w:t>
      </w:r>
      <w:r w:rsidR="00B95541">
        <w:rPr>
          <w:rFonts w:ascii="Times New Roman" w:hAnsi="Times New Roman"/>
          <w:bCs/>
          <w:noProof/>
          <w:sz w:val="24"/>
          <w:szCs w:val="24"/>
        </w:rPr>
        <w:t xml:space="preserve">ith an update on the parking deck for lot 40.  The lot is </w:t>
      </w:r>
      <w:r w:rsidR="00402667">
        <w:rPr>
          <w:rFonts w:ascii="Times New Roman" w:hAnsi="Times New Roman"/>
          <w:bCs/>
          <w:noProof/>
          <w:sz w:val="24"/>
          <w:szCs w:val="24"/>
        </w:rPr>
        <w:t>in preparation</w:t>
      </w:r>
      <w:r w:rsidR="00B95541">
        <w:rPr>
          <w:rFonts w:ascii="Times New Roman" w:hAnsi="Times New Roman"/>
          <w:bCs/>
          <w:noProof/>
          <w:sz w:val="24"/>
          <w:szCs w:val="24"/>
        </w:rPr>
        <w:t xml:space="preserve"> for </w:t>
      </w:r>
      <w:r w:rsidR="00B95541" w:rsidRPr="006B3739">
        <w:rPr>
          <w:rFonts w:ascii="Times New Roman" w:hAnsi="Times New Roman"/>
          <w:bCs/>
          <w:noProof/>
          <w:sz w:val="24"/>
          <w:szCs w:val="24"/>
        </w:rPr>
        <w:t>constr</w:t>
      </w:r>
      <w:r w:rsidR="006B3739">
        <w:rPr>
          <w:rFonts w:ascii="Times New Roman" w:hAnsi="Times New Roman"/>
          <w:bCs/>
          <w:noProof/>
          <w:sz w:val="24"/>
          <w:szCs w:val="24"/>
        </w:rPr>
        <w:t>uc</w:t>
      </w:r>
      <w:r w:rsidR="00B95541" w:rsidRPr="006B3739">
        <w:rPr>
          <w:rFonts w:ascii="Times New Roman" w:hAnsi="Times New Roman"/>
          <w:bCs/>
          <w:noProof/>
          <w:sz w:val="24"/>
          <w:szCs w:val="24"/>
        </w:rPr>
        <w:t>tion</w:t>
      </w:r>
      <w:r w:rsidR="00B95541">
        <w:rPr>
          <w:rFonts w:ascii="Times New Roman" w:hAnsi="Times New Roman"/>
          <w:bCs/>
          <w:noProof/>
          <w:sz w:val="24"/>
          <w:szCs w:val="24"/>
        </w:rPr>
        <w:t xml:space="preserve">, with the </w:t>
      </w:r>
      <w:r w:rsidR="00B95541" w:rsidRPr="006B3739">
        <w:rPr>
          <w:rFonts w:ascii="Times New Roman" w:hAnsi="Times New Roman"/>
          <w:bCs/>
          <w:noProof/>
          <w:sz w:val="24"/>
          <w:szCs w:val="24"/>
        </w:rPr>
        <w:t>deck</w:t>
      </w:r>
      <w:r w:rsidR="00B95541">
        <w:rPr>
          <w:rFonts w:ascii="Times New Roman" w:hAnsi="Times New Roman"/>
          <w:bCs/>
          <w:noProof/>
          <w:sz w:val="24"/>
          <w:szCs w:val="24"/>
        </w:rPr>
        <w:t xml:space="preserve"> breaking ground in November 2017,</w:t>
      </w:r>
      <w:r w:rsidR="00902871">
        <w:rPr>
          <w:rFonts w:ascii="Times New Roman" w:hAnsi="Times New Roman"/>
          <w:bCs/>
          <w:noProof/>
          <w:sz w:val="24"/>
          <w:szCs w:val="24"/>
        </w:rPr>
        <w:t xml:space="preserve"> </w:t>
      </w:r>
      <w:r w:rsidR="00402667">
        <w:rPr>
          <w:rFonts w:ascii="Times New Roman" w:hAnsi="Times New Roman"/>
          <w:bCs/>
          <w:noProof/>
          <w:sz w:val="24"/>
          <w:szCs w:val="24"/>
        </w:rPr>
        <w:t>and</w:t>
      </w:r>
      <w:r w:rsidR="00B95541">
        <w:rPr>
          <w:rFonts w:ascii="Times New Roman" w:hAnsi="Times New Roman"/>
          <w:bCs/>
          <w:noProof/>
          <w:sz w:val="24"/>
          <w:szCs w:val="24"/>
        </w:rPr>
        <w:t xml:space="preserve"> a completion date </w:t>
      </w:r>
      <w:r w:rsidR="00902871">
        <w:rPr>
          <w:rFonts w:ascii="Times New Roman" w:hAnsi="Times New Roman"/>
          <w:bCs/>
          <w:noProof/>
          <w:sz w:val="24"/>
          <w:szCs w:val="24"/>
        </w:rPr>
        <w:t>scheduled</w:t>
      </w:r>
      <w:r w:rsidR="00B95541">
        <w:rPr>
          <w:rFonts w:ascii="Times New Roman" w:hAnsi="Times New Roman"/>
          <w:bCs/>
          <w:noProof/>
          <w:sz w:val="24"/>
          <w:szCs w:val="24"/>
        </w:rPr>
        <w:t xml:space="preserve"> </w:t>
      </w:r>
      <w:r w:rsidR="00402667">
        <w:rPr>
          <w:rFonts w:ascii="Times New Roman" w:hAnsi="Times New Roman"/>
          <w:bCs/>
          <w:noProof/>
          <w:sz w:val="24"/>
          <w:szCs w:val="24"/>
        </w:rPr>
        <w:t xml:space="preserve">in </w:t>
      </w:r>
      <w:r w:rsidR="00B95541">
        <w:rPr>
          <w:rFonts w:ascii="Times New Roman" w:hAnsi="Times New Roman"/>
          <w:bCs/>
          <w:noProof/>
          <w:sz w:val="24"/>
          <w:szCs w:val="24"/>
        </w:rPr>
        <w:t xml:space="preserve">2018.  The </w:t>
      </w:r>
      <w:r w:rsidR="00B95541" w:rsidRPr="006B3739">
        <w:rPr>
          <w:rFonts w:ascii="Times New Roman" w:hAnsi="Times New Roman"/>
          <w:bCs/>
          <w:noProof/>
          <w:sz w:val="24"/>
          <w:szCs w:val="24"/>
        </w:rPr>
        <w:t>deck</w:t>
      </w:r>
      <w:r w:rsidR="00B95541">
        <w:rPr>
          <w:rFonts w:ascii="Times New Roman" w:hAnsi="Times New Roman"/>
          <w:bCs/>
          <w:noProof/>
          <w:sz w:val="24"/>
          <w:szCs w:val="24"/>
        </w:rPr>
        <w:t xml:space="preserve"> will include parking spaces and retail on the ground floor.  It will not have affordable housing units.</w:t>
      </w:r>
    </w:p>
    <w:p w:rsidR="00704E20" w:rsidRDefault="00704E20" w:rsidP="00781A83">
      <w:pPr>
        <w:pStyle w:val="ListParagraph"/>
        <w:ind w:left="540"/>
        <w:jc w:val="both"/>
        <w:rPr>
          <w:rFonts w:ascii="Times New Roman" w:hAnsi="Times New Roman"/>
          <w:sz w:val="24"/>
          <w:szCs w:val="24"/>
        </w:rPr>
      </w:pPr>
    </w:p>
    <w:p w:rsidR="00FC2E42" w:rsidRPr="009D51FC" w:rsidRDefault="00781A83" w:rsidP="00781A83">
      <w:pPr>
        <w:pStyle w:val="LightGrid-Accent31"/>
        <w:ind w:left="0"/>
        <w:jc w:val="both"/>
        <w:rPr>
          <w:b/>
          <w:iCs/>
          <w:u w:val="single"/>
        </w:rPr>
      </w:pPr>
      <w:r>
        <w:rPr>
          <w:b/>
          <w:iCs/>
        </w:rPr>
        <w:t>VIX</w:t>
      </w:r>
      <w:r w:rsidR="00F02F4C">
        <w:rPr>
          <w:b/>
          <w:iCs/>
        </w:rPr>
        <w:t xml:space="preserve">. </w:t>
      </w:r>
      <w:r w:rsidR="00FC2E42">
        <w:rPr>
          <w:b/>
          <w:iCs/>
          <w:u w:val="single"/>
        </w:rPr>
        <w:t>SUBCOMMITTEES</w:t>
      </w:r>
      <w:r w:rsidR="00FC2E42" w:rsidRPr="009D51FC">
        <w:rPr>
          <w:b/>
          <w:iCs/>
          <w:u w:val="single"/>
        </w:rPr>
        <w:t xml:space="preserve"> </w:t>
      </w:r>
    </w:p>
    <w:p w:rsidR="00283C92" w:rsidRDefault="00FC2E42" w:rsidP="00283C92">
      <w:pPr>
        <w:pStyle w:val="NoSpacing"/>
        <w:numPr>
          <w:ilvl w:val="0"/>
          <w:numId w:val="15"/>
        </w:numPr>
        <w:ind w:left="540" w:hanging="367"/>
        <w:contextualSpacing/>
        <w:jc w:val="both"/>
      </w:pPr>
      <w:r w:rsidRPr="00283C92">
        <w:rPr>
          <w:b/>
          <w:bCs/>
        </w:rPr>
        <w:t>FINANCE COMMITTEE</w:t>
      </w:r>
      <w:r>
        <w:t xml:space="preserve">: </w:t>
      </w:r>
      <w:r w:rsidRPr="00283C92">
        <w:rPr>
          <w:i/>
        </w:rPr>
        <w:t xml:space="preserve">Lew Myers, Richard Ford, and </w:t>
      </w:r>
      <w:r w:rsidR="008936ED" w:rsidRPr="00283C92">
        <w:rPr>
          <w:i/>
        </w:rPr>
        <w:t xml:space="preserve">Jason Friday </w:t>
      </w:r>
    </w:p>
    <w:p w:rsidR="00FC2E42" w:rsidRDefault="00FC2E42" w:rsidP="00283C92">
      <w:pPr>
        <w:pStyle w:val="NoSpacing"/>
        <w:ind w:left="540"/>
        <w:contextualSpacing/>
        <w:jc w:val="both"/>
      </w:pPr>
      <w:r w:rsidRPr="00C61953">
        <w:t xml:space="preserve">City and County staff, the DCCA Finance Committee and members of </w:t>
      </w:r>
      <w:smartTag w:uri="urn:schemas-microsoft-com:office:smarttags" w:element="stockticker">
        <w:r w:rsidRPr="00C61953">
          <w:t>SVM</w:t>
        </w:r>
      </w:smartTag>
      <w:r w:rsidRPr="00C61953">
        <w:t xml:space="preserve"> reviewed and discussed the DCC </w:t>
      </w:r>
      <w:r w:rsidR="007E6862">
        <w:t xml:space="preserve">October </w:t>
      </w:r>
      <w:r w:rsidR="008936ED">
        <w:t>2016</w:t>
      </w:r>
      <w:r w:rsidR="00024AE9">
        <w:t xml:space="preserve"> </w:t>
      </w:r>
      <w:r w:rsidRPr="00C61953">
        <w:t xml:space="preserve">financials. </w:t>
      </w:r>
      <w:r w:rsidR="00A02AAC">
        <w:t xml:space="preserve">The income forecast for the year reveals that the DCC will meet budget requirements per the deficit by $67,000. </w:t>
      </w:r>
      <w:r w:rsidR="00376EDD">
        <w:t xml:space="preserve">A favorable outcome </w:t>
      </w:r>
      <w:r w:rsidR="00A02AAC">
        <w:t>continues</w:t>
      </w:r>
      <w:r w:rsidR="00376EDD">
        <w:t>.</w:t>
      </w:r>
    </w:p>
    <w:p w:rsidR="00FC2E42" w:rsidRDefault="00FC2E42" w:rsidP="00781A83">
      <w:pPr>
        <w:pStyle w:val="NoSpacing"/>
        <w:ind w:left="540"/>
        <w:contextualSpacing/>
        <w:jc w:val="both"/>
      </w:pPr>
    </w:p>
    <w:p w:rsidR="008B793B" w:rsidRPr="007E6862" w:rsidRDefault="00FC2E42" w:rsidP="007E6862">
      <w:pPr>
        <w:pStyle w:val="NoSpacing"/>
        <w:numPr>
          <w:ilvl w:val="0"/>
          <w:numId w:val="26"/>
        </w:numPr>
        <w:ind w:left="540"/>
        <w:contextualSpacing/>
        <w:jc w:val="both"/>
        <w:rPr>
          <w:rFonts w:hAnsi="Times New Roman" w:cs="Times New Roman"/>
        </w:rPr>
      </w:pPr>
      <w:r w:rsidRPr="007E6862">
        <w:rPr>
          <w:b/>
          <w:bCs/>
        </w:rPr>
        <w:t>MARKETING &amp; SALES COMMITTEE</w:t>
      </w:r>
      <w:r w:rsidRPr="007E6862">
        <w:rPr>
          <w:i/>
          <w:iCs/>
        </w:rPr>
        <w:t xml:space="preserve">: Bill Kalkhof, Darah Whyte, </w:t>
      </w:r>
      <w:r w:rsidR="00376EDD" w:rsidRPr="007E6862">
        <w:rPr>
          <w:i/>
          <w:iCs/>
        </w:rPr>
        <w:t xml:space="preserve">and </w:t>
      </w:r>
      <w:r w:rsidRPr="007E6862">
        <w:rPr>
          <w:i/>
          <w:iCs/>
        </w:rPr>
        <w:t xml:space="preserve">Alice Sharpe, </w:t>
      </w:r>
      <w:r w:rsidR="004B01E0" w:rsidRPr="007E6862">
        <w:rPr>
          <w:rFonts w:hAnsi="Times New Roman"/>
        </w:rPr>
        <w:t>Bill Kalkhof invite</w:t>
      </w:r>
      <w:r w:rsidR="004B0741">
        <w:rPr>
          <w:rFonts w:hAnsi="Times New Roman"/>
        </w:rPr>
        <w:t>d</w:t>
      </w:r>
      <w:r w:rsidR="004B01E0" w:rsidRPr="007E6862">
        <w:rPr>
          <w:rFonts w:hAnsi="Times New Roman"/>
        </w:rPr>
        <w:t xml:space="preserve"> </w:t>
      </w:r>
      <w:r w:rsidR="00E65AA7" w:rsidRPr="007E6862">
        <w:rPr>
          <w:rFonts w:hAnsi="Times New Roman"/>
        </w:rPr>
        <w:t xml:space="preserve">Shelly </w:t>
      </w:r>
      <w:r w:rsidR="00E65AA7" w:rsidRPr="007E6862">
        <w:rPr>
          <w:rFonts w:hAnsi="Times New Roman"/>
          <w:noProof/>
        </w:rPr>
        <w:t>Green</w:t>
      </w:r>
      <w:r w:rsidR="00A6792F">
        <w:rPr>
          <w:rFonts w:hAnsi="Times New Roman"/>
          <w:noProof/>
        </w:rPr>
        <w:t>, DCVB</w:t>
      </w:r>
      <w:r w:rsidR="004B01E0" w:rsidRPr="007E6862">
        <w:rPr>
          <w:rFonts w:hAnsi="Times New Roman"/>
          <w:noProof/>
        </w:rPr>
        <w:t xml:space="preserve"> to </w:t>
      </w:r>
      <w:r w:rsidR="004B0741">
        <w:rPr>
          <w:rFonts w:hAnsi="Times New Roman"/>
          <w:noProof/>
        </w:rPr>
        <w:t>the</w:t>
      </w:r>
      <w:r w:rsidR="004B0741" w:rsidRPr="007E6862">
        <w:rPr>
          <w:rFonts w:hAnsi="Times New Roman"/>
          <w:noProof/>
        </w:rPr>
        <w:t xml:space="preserve"> </w:t>
      </w:r>
      <w:r w:rsidR="004B0741">
        <w:rPr>
          <w:rFonts w:hAnsi="Times New Roman"/>
          <w:noProof/>
        </w:rPr>
        <w:t>January</w:t>
      </w:r>
      <w:r w:rsidR="004B0741" w:rsidRPr="007E6862">
        <w:rPr>
          <w:rFonts w:hAnsi="Times New Roman"/>
          <w:noProof/>
        </w:rPr>
        <w:t xml:space="preserve"> </w:t>
      </w:r>
      <w:r w:rsidR="00A02AAC">
        <w:rPr>
          <w:rFonts w:hAnsi="Times New Roman"/>
          <w:noProof/>
        </w:rPr>
        <w:t xml:space="preserve">5, </w:t>
      </w:r>
      <w:r w:rsidR="00CE0BDA" w:rsidRPr="007E6862">
        <w:rPr>
          <w:rFonts w:hAnsi="Times New Roman"/>
          <w:noProof/>
        </w:rPr>
        <w:t xml:space="preserve">Authority </w:t>
      </w:r>
      <w:r w:rsidR="004B01E0" w:rsidRPr="007E6862">
        <w:rPr>
          <w:rFonts w:hAnsi="Times New Roman"/>
          <w:noProof/>
        </w:rPr>
        <w:t xml:space="preserve">meeting to discuss </w:t>
      </w:r>
      <w:r w:rsidR="004B01E0" w:rsidRPr="007E6862">
        <w:rPr>
          <w:rFonts w:hAnsi="Times New Roman"/>
          <w:noProof/>
        </w:rPr>
        <w:lastRenderedPageBreak/>
        <w:t>the DCVB’s marketing efforts for Durham and the Convention Center.</w:t>
      </w:r>
      <w:r w:rsidR="004B0741">
        <w:rPr>
          <w:rFonts w:hAnsi="Times New Roman"/>
          <w:noProof/>
        </w:rPr>
        <w:t xml:space="preserve"> </w:t>
      </w:r>
      <w:r w:rsidR="007F11A2">
        <w:rPr>
          <w:rFonts w:hAnsi="Times New Roman"/>
          <w:noProof/>
        </w:rPr>
        <w:t>Her</w:t>
      </w:r>
      <w:r w:rsidR="004B0741">
        <w:rPr>
          <w:rFonts w:hAnsi="Times New Roman"/>
          <w:noProof/>
        </w:rPr>
        <w:t xml:space="preserve"> new chief marketing officer </w:t>
      </w:r>
      <w:r w:rsidR="007F11A2">
        <w:rPr>
          <w:rFonts w:hAnsi="Times New Roman"/>
          <w:noProof/>
        </w:rPr>
        <w:t xml:space="preserve">and director of </w:t>
      </w:r>
      <w:r w:rsidR="007F11A2" w:rsidRPr="00A6792F">
        <w:rPr>
          <w:rFonts w:hAnsi="Times New Roman"/>
          <w:noProof/>
        </w:rPr>
        <w:t>sales</w:t>
      </w:r>
      <w:r w:rsidR="004B0741" w:rsidRPr="00A6792F">
        <w:rPr>
          <w:rFonts w:hAnsi="Times New Roman"/>
          <w:noProof/>
        </w:rPr>
        <w:t xml:space="preserve"> will</w:t>
      </w:r>
      <w:r w:rsidR="004B0741">
        <w:rPr>
          <w:rFonts w:hAnsi="Times New Roman"/>
          <w:noProof/>
        </w:rPr>
        <w:t xml:space="preserve"> </w:t>
      </w:r>
      <w:r w:rsidR="007F11A2">
        <w:rPr>
          <w:rFonts w:hAnsi="Times New Roman"/>
          <w:noProof/>
        </w:rPr>
        <w:t xml:space="preserve">both </w:t>
      </w:r>
      <w:r w:rsidR="004B0741">
        <w:rPr>
          <w:rFonts w:hAnsi="Times New Roman"/>
          <w:noProof/>
        </w:rPr>
        <w:t xml:space="preserve">accompany her </w:t>
      </w:r>
      <w:r w:rsidR="007F11A2">
        <w:rPr>
          <w:rFonts w:hAnsi="Times New Roman"/>
          <w:noProof/>
        </w:rPr>
        <w:t>to the next DCCA meeting</w:t>
      </w:r>
      <w:r w:rsidR="004B0741">
        <w:rPr>
          <w:rFonts w:hAnsi="Times New Roman"/>
          <w:noProof/>
        </w:rPr>
        <w:t>.  The</w:t>
      </w:r>
      <w:r w:rsidR="007F11A2">
        <w:rPr>
          <w:rFonts w:hAnsi="Times New Roman"/>
          <w:noProof/>
        </w:rPr>
        <w:t xml:space="preserve"> discussion will entail </w:t>
      </w:r>
      <w:r w:rsidR="00B95541">
        <w:rPr>
          <w:rFonts w:hAnsi="Times New Roman"/>
          <w:noProof/>
        </w:rPr>
        <w:t xml:space="preserve">how the DCVB and DCC can partner in the </w:t>
      </w:r>
      <w:r w:rsidR="00B95541" w:rsidRPr="006B3739">
        <w:rPr>
          <w:rFonts w:hAnsi="Times New Roman"/>
          <w:noProof/>
        </w:rPr>
        <w:t>marketing</w:t>
      </w:r>
      <w:r w:rsidR="00B95541">
        <w:rPr>
          <w:rFonts w:hAnsi="Times New Roman"/>
          <w:noProof/>
        </w:rPr>
        <w:t xml:space="preserve"> efforts for Durham and the Convention Center..</w:t>
      </w:r>
      <w:r w:rsidR="004B0741">
        <w:rPr>
          <w:rFonts w:hAnsi="Times New Roman"/>
          <w:noProof/>
        </w:rPr>
        <w:t>.</w:t>
      </w:r>
    </w:p>
    <w:p w:rsidR="008B793B" w:rsidRPr="00DB7FFE" w:rsidRDefault="008B793B" w:rsidP="00781A83">
      <w:pPr>
        <w:jc w:val="both"/>
        <w:rPr>
          <w:rFonts w:hAnsi="Times New Roman" w:cs="Times New Roman"/>
        </w:rPr>
      </w:pPr>
    </w:p>
    <w:sectPr w:rsidR="008B793B" w:rsidRPr="00DB7FFE" w:rsidSect="008E0C99">
      <w:footerReference w:type="default" r:id="rId10"/>
      <w:pgSz w:w="12240" w:h="15840"/>
      <w:pgMar w:top="1080" w:right="1440" w:bottom="9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CB" w:rsidRDefault="001940CB" w:rsidP="00B65B46">
      <w:r>
        <w:separator/>
      </w:r>
    </w:p>
  </w:endnote>
  <w:endnote w:type="continuationSeparator" w:id="0">
    <w:p w:rsidR="001940CB" w:rsidRDefault="001940CB" w:rsidP="00B6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198080"/>
      <w:docPartObj>
        <w:docPartGallery w:val="Page Numbers (Bottom of Page)"/>
        <w:docPartUnique/>
      </w:docPartObj>
    </w:sdtPr>
    <w:sdtEndPr>
      <w:rPr>
        <w:noProof/>
      </w:rPr>
    </w:sdtEndPr>
    <w:sdtContent>
      <w:p w:rsidR="00EF4190" w:rsidRDefault="00EF4190">
        <w:pPr>
          <w:pStyle w:val="Footer"/>
          <w:jc w:val="center"/>
        </w:pPr>
        <w:r>
          <w:fldChar w:fldCharType="begin"/>
        </w:r>
        <w:r>
          <w:instrText xml:space="preserve"> PAGE   \* MERGEFORMAT </w:instrText>
        </w:r>
        <w:r>
          <w:fldChar w:fldCharType="separate"/>
        </w:r>
        <w:r w:rsidR="006B3739">
          <w:rPr>
            <w:noProof/>
          </w:rPr>
          <w:t>2</w:t>
        </w:r>
        <w:r>
          <w:rPr>
            <w:noProof/>
          </w:rPr>
          <w:fldChar w:fldCharType="end"/>
        </w:r>
      </w:p>
    </w:sdtContent>
  </w:sdt>
  <w:p w:rsidR="00EF4190" w:rsidRDefault="00EF4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CB" w:rsidRDefault="001940CB" w:rsidP="00B65B46">
      <w:r>
        <w:separator/>
      </w:r>
    </w:p>
  </w:footnote>
  <w:footnote w:type="continuationSeparator" w:id="0">
    <w:p w:rsidR="001940CB" w:rsidRDefault="001940CB" w:rsidP="00B6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B95"/>
    <w:multiLevelType w:val="hybridMultilevel"/>
    <w:tmpl w:val="2EA01D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16651"/>
    <w:multiLevelType w:val="multilevel"/>
    <w:tmpl w:val="15D4D996"/>
    <w:styleLink w:val="List15"/>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0CCD3F38"/>
    <w:multiLevelType w:val="hybridMultilevel"/>
    <w:tmpl w:val="CD9447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F15F8"/>
    <w:multiLevelType w:val="hybridMultilevel"/>
    <w:tmpl w:val="F29A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C736D"/>
    <w:multiLevelType w:val="hybridMultilevel"/>
    <w:tmpl w:val="67F82E7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B2C9B"/>
    <w:multiLevelType w:val="hybridMultilevel"/>
    <w:tmpl w:val="14D8DF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CA39CF"/>
    <w:multiLevelType w:val="hybridMultilevel"/>
    <w:tmpl w:val="D9949BE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8E947E3"/>
    <w:multiLevelType w:val="hybridMultilevel"/>
    <w:tmpl w:val="592AF80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22F41469"/>
    <w:multiLevelType w:val="hybridMultilevel"/>
    <w:tmpl w:val="64E637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6A5E0C"/>
    <w:multiLevelType w:val="hybridMultilevel"/>
    <w:tmpl w:val="A386DD5A"/>
    <w:lvl w:ilvl="0" w:tplc="43E89E02">
      <w:start w:val="1"/>
      <w:numFmt w:val="upperRoman"/>
      <w:lvlText w:val="%1."/>
      <w:lvlJc w:val="left"/>
      <w:pPr>
        <w:ind w:left="720" w:hanging="360"/>
      </w:pPr>
      <w:rPr>
        <w:rFonts w:ascii="Times New Roman" w:hAnsi="Times New Roman" w:cs="Times New Roman" w:hint="default"/>
        <w:b/>
        <w:sz w:val="24"/>
        <w:szCs w:val="24"/>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43D11"/>
    <w:multiLevelType w:val="hybridMultilevel"/>
    <w:tmpl w:val="3F2248EC"/>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2562490A"/>
    <w:multiLevelType w:val="multilevel"/>
    <w:tmpl w:val="9F64492E"/>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12">
    <w:nsid w:val="2D444BCF"/>
    <w:multiLevelType w:val="multilevel"/>
    <w:tmpl w:val="28F83BF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3CBF2B35"/>
    <w:multiLevelType w:val="multilevel"/>
    <w:tmpl w:val="7C7C01FA"/>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rFonts w:ascii="Wingdings" w:hAnsi="Wingdings" w:hint="default"/>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3FC227CE"/>
    <w:multiLevelType w:val="hybridMultilevel"/>
    <w:tmpl w:val="5A90B1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029132D"/>
    <w:multiLevelType w:val="multilevel"/>
    <w:tmpl w:val="BF4A06D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408D3158"/>
    <w:multiLevelType w:val="hybridMultilevel"/>
    <w:tmpl w:val="BA5AB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FC2F3C"/>
    <w:multiLevelType w:val="multilevel"/>
    <w:tmpl w:val="93AA56AA"/>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nsid w:val="43450058"/>
    <w:multiLevelType w:val="hybridMultilevel"/>
    <w:tmpl w:val="15F0DCEC"/>
    <w:lvl w:ilvl="0" w:tplc="E978328C">
      <w:start w:val="1"/>
      <w:numFmt w:val="lowerLetter"/>
      <w:lvlText w:val="%1."/>
      <w:lvlJc w:val="left"/>
      <w:pPr>
        <w:ind w:left="189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92D18DB"/>
    <w:multiLevelType w:val="multilevel"/>
    <w:tmpl w:val="90521C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nsid w:val="4BFE152C"/>
    <w:multiLevelType w:val="multilevel"/>
    <w:tmpl w:val="EC3A0D9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57186A19"/>
    <w:multiLevelType w:val="hybridMultilevel"/>
    <w:tmpl w:val="7336594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23726E"/>
    <w:multiLevelType w:val="multilevel"/>
    <w:tmpl w:val="68AC1CAC"/>
    <w:styleLink w:val="List1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nsid w:val="5F225383"/>
    <w:multiLevelType w:val="hybridMultilevel"/>
    <w:tmpl w:val="1334FE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617B692B"/>
    <w:multiLevelType w:val="hybridMultilevel"/>
    <w:tmpl w:val="D8363F52"/>
    <w:lvl w:ilvl="0" w:tplc="A372BE9A">
      <w:start w:val="8"/>
      <w:numFmt w:val="upperRoman"/>
      <w:lvlText w:val="%1."/>
      <w:lvlJc w:val="right"/>
      <w:pPr>
        <w:ind w:left="63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D826BB"/>
    <w:multiLevelType w:val="hybridMultilevel"/>
    <w:tmpl w:val="47003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567024"/>
    <w:multiLevelType w:val="hybridMultilevel"/>
    <w:tmpl w:val="B8FC22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6D952EA3"/>
    <w:multiLevelType w:val="hybridMultilevel"/>
    <w:tmpl w:val="E214A7F6"/>
    <w:lvl w:ilvl="0" w:tplc="54280AE2">
      <w:start w:val="8"/>
      <w:numFmt w:val="upperRoman"/>
      <w:lvlText w:val="%1."/>
      <w:lvlJc w:val="left"/>
      <w:pPr>
        <w:ind w:left="270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B04D76"/>
    <w:multiLevelType w:val="hybridMultilevel"/>
    <w:tmpl w:val="A5B8359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712570DC"/>
    <w:multiLevelType w:val="hybridMultilevel"/>
    <w:tmpl w:val="5C84928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73891A7E"/>
    <w:multiLevelType w:val="hybridMultilevel"/>
    <w:tmpl w:val="B2167F5E"/>
    <w:lvl w:ilvl="0" w:tplc="04090005">
      <w:start w:val="1"/>
      <w:numFmt w:val="bullet"/>
      <w:lvlText w:val=""/>
      <w:lvlJc w:val="left"/>
      <w:pPr>
        <w:ind w:left="1267" w:hanging="360"/>
      </w:pPr>
      <w:rPr>
        <w:rFonts w:ascii="Wingdings" w:hAnsi="Wingdings"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nsid w:val="7C175944"/>
    <w:multiLevelType w:val="multilevel"/>
    <w:tmpl w:val="B68001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nsid w:val="7E170F66"/>
    <w:multiLevelType w:val="multilevel"/>
    <w:tmpl w:val="CD560B5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nsid w:val="7FAD65BF"/>
    <w:multiLevelType w:val="hybridMultilevel"/>
    <w:tmpl w:val="3E6AFA78"/>
    <w:lvl w:ilvl="0" w:tplc="92C8AA8A">
      <w:start w:val="1"/>
      <w:numFmt w:val="decimal"/>
      <w:lvlText w:val="%1."/>
      <w:lvlJc w:val="left"/>
      <w:pPr>
        <w:ind w:left="720" w:hanging="360"/>
      </w:pPr>
      <w:rPr>
        <w:rFonts w:hint="default"/>
        <w:b/>
        <w:color w:val="auto"/>
      </w:rPr>
    </w:lvl>
    <w:lvl w:ilvl="1" w:tplc="8844387E">
      <w:start w:val="1"/>
      <w:numFmt w:val="bullet"/>
      <w:lvlText w:val=""/>
      <w:lvlJc w:val="left"/>
      <w:pPr>
        <w:ind w:left="1620" w:hanging="360"/>
      </w:pPr>
      <w:rPr>
        <w:rFonts w:ascii="Wingdings" w:hAnsi="Wingdings" w:hint="default"/>
        <w:b/>
        <w:i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1"/>
  </w:num>
  <w:num w:numId="3">
    <w:abstractNumId w:val="13"/>
  </w:num>
  <w:num w:numId="4">
    <w:abstractNumId w:val="19"/>
  </w:num>
  <w:num w:numId="5">
    <w:abstractNumId w:val="15"/>
  </w:num>
  <w:num w:numId="6">
    <w:abstractNumId w:val="20"/>
  </w:num>
  <w:num w:numId="7">
    <w:abstractNumId w:val="17"/>
  </w:num>
  <w:num w:numId="8">
    <w:abstractNumId w:val="1"/>
  </w:num>
  <w:num w:numId="9">
    <w:abstractNumId w:val="32"/>
  </w:num>
  <w:num w:numId="10">
    <w:abstractNumId w:val="12"/>
  </w:num>
  <w:num w:numId="11">
    <w:abstractNumId w:val="22"/>
  </w:num>
  <w:num w:numId="12">
    <w:abstractNumId w:val="6"/>
  </w:num>
  <w:num w:numId="13">
    <w:abstractNumId w:val="9"/>
  </w:num>
  <w:num w:numId="14">
    <w:abstractNumId w:val="29"/>
  </w:num>
  <w:num w:numId="15">
    <w:abstractNumId w:val="4"/>
  </w:num>
  <w:num w:numId="16">
    <w:abstractNumId w:val="28"/>
  </w:num>
  <w:num w:numId="17">
    <w:abstractNumId w:val="24"/>
  </w:num>
  <w:num w:numId="18">
    <w:abstractNumId w:val="33"/>
  </w:num>
  <w:num w:numId="19">
    <w:abstractNumId w:val="5"/>
  </w:num>
  <w:num w:numId="20">
    <w:abstractNumId w:val="7"/>
  </w:num>
  <w:num w:numId="21">
    <w:abstractNumId w:val="8"/>
  </w:num>
  <w:num w:numId="22">
    <w:abstractNumId w:val="25"/>
  </w:num>
  <w:num w:numId="23">
    <w:abstractNumId w:val="3"/>
  </w:num>
  <w:num w:numId="24">
    <w:abstractNumId w:val="21"/>
  </w:num>
  <w:num w:numId="25">
    <w:abstractNumId w:val="23"/>
  </w:num>
  <w:num w:numId="26">
    <w:abstractNumId w:val="30"/>
  </w:num>
  <w:num w:numId="27">
    <w:abstractNumId w:val="27"/>
  </w:num>
  <w:num w:numId="28">
    <w:abstractNumId w:val="3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
  </w:num>
  <w:num w:numId="32">
    <w:abstractNumId w:val="16"/>
  </w:num>
  <w:num w:numId="33">
    <w:abstractNumId w:val="0"/>
  </w:num>
  <w:num w:numId="34">
    <w:abstractNumId w:val="18"/>
  </w:num>
  <w:num w:numId="35">
    <w:abstractNumId w:val="1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zNDA0MjG0NDS3MLBQ0lEKTi0uzszPAykwNq0FAOhTqLItAAAA"/>
  </w:docVars>
  <w:rsids>
    <w:rsidRoot w:val="00FC2E42"/>
    <w:rsid w:val="00004379"/>
    <w:rsid w:val="00014532"/>
    <w:rsid w:val="00017F0B"/>
    <w:rsid w:val="00022B7A"/>
    <w:rsid w:val="00024AE9"/>
    <w:rsid w:val="000270E8"/>
    <w:rsid w:val="00027D27"/>
    <w:rsid w:val="00033272"/>
    <w:rsid w:val="00050578"/>
    <w:rsid w:val="00051FE8"/>
    <w:rsid w:val="00052575"/>
    <w:rsid w:val="000625A1"/>
    <w:rsid w:val="00063932"/>
    <w:rsid w:val="000640FB"/>
    <w:rsid w:val="00067334"/>
    <w:rsid w:val="00071D2F"/>
    <w:rsid w:val="00073478"/>
    <w:rsid w:val="0008057C"/>
    <w:rsid w:val="00080F9C"/>
    <w:rsid w:val="000A71BB"/>
    <w:rsid w:val="000C67AA"/>
    <w:rsid w:val="000D31BC"/>
    <w:rsid w:val="000D59AB"/>
    <w:rsid w:val="000E0512"/>
    <w:rsid w:val="000E253D"/>
    <w:rsid w:val="000F0D67"/>
    <w:rsid w:val="000F136B"/>
    <w:rsid w:val="000F29CB"/>
    <w:rsid w:val="000F63BF"/>
    <w:rsid w:val="000F7E88"/>
    <w:rsid w:val="00107055"/>
    <w:rsid w:val="0011588B"/>
    <w:rsid w:val="00123C06"/>
    <w:rsid w:val="00123D94"/>
    <w:rsid w:val="00123FF0"/>
    <w:rsid w:val="00124E3E"/>
    <w:rsid w:val="00144637"/>
    <w:rsid w:val="001475D0"/>
    <w:rsid w:val="00152661"/>
    <w:rsid w:val="00162E36"/>
    <w:rsid w:val="00166F14"/>
    <w:rsid w:val="001729E5"/>
    <w:rsid w:val="0017492D"/>
    <w:rsid w:val="00180919"/>
    <w:rsid w:val="001840F3"/>
    <w:rsid w:val="00186A06"/>
    <w:rsid w:val="00187ED9"/>
    <w:rsid w:val="00192933"/>
    <w:rsid w:val="001940CB"/>
    <w:rsid w:val="00194957"/>
    <w:rsid w:val="001B3CA3"/>
    <w:rsid w:val="001B45A6"/>
    <w:rsid w:val="001C1B8A"/>
    <w:rsid w:val="001E0EA6"/>
    <w:rsid w:val="001E12BF"/>
    <w:rsid w:val="001E44B9"/>
    <w:rsid w:val="001E5F0F"/>
    <w:rsid w:val="001F08EB"/>
    <w:rsid w:val="001F54B0"/>
    <w:rsid w:val="001F56F8"/>
    <w:rsid w:val="001F72F8"/>
    <w:rsid w:val="0020058E"/>
    <w:rsid w:val="00217F48"/>
    <w:rsid w:val="002225A5"/>
    <w:rsid w:val="00242D45"/>
    <w:rsid w:val="00255CB1"/>
    <w:rsid w:val="00280FD7"/>
    <w:rsid w:val="00283C92"/>
    <w:rsid w:val="002A00F7"/>
    <w:rsid w:val="002A1367"/>
    <w:rsid w:val="002A3672"/>
    <w:rsid w:val="002A747F"/>
    <w:rsid w:val="002B0431"/>
    <w:rsid w:val="002B0FB3"/>
    <w:rsid w:val="002B4766"/>
    <w:rsid w:val="002F539D"/>
    <w:rsid w:val="002F5598"/>
    <w:rsid w:val="002F57AF"/>
    <w:rsid w:val="002F6586"/>
    <w:rsid w:val="00300A30"/>
    <w:rsid w:val="003032A4"/>
    <w:rsid w:val="00303337"/>
    <w:rsid w:val="00306E62"/>
    <w:rsid w:val="003208BD"/>
    <w:rsid w:val="0032290A"/>
    <w:rsid w:val="00343972"/>
    <w:rsid w:val="003471EE"/>
    <w:rsid w:val="00371B3F"/>
    <w:rsid w:val="00372457"/>
    <w:rsid w:val="0037245B"/>
    <w:rsid w:val="003725F9"/>
    <w:rsid w:val="00376EDD"/>
    <w:rsid w:val="00386BBD"/>
    <w:rsid w:val="003938B9"/>
    <w:rsid w:val="003945AA"/>
    <w:rsid w:val="00396A53"/>
    <w:rsid w:val="003B1B21"/>
    <w:rsid w:val="003B3229"/>
    <w:rsid w:val="003B7B9E"/>
    <w:rsid w:val="003C2238"/>
    <w:rsid w:val="003C3A9F"/>
    <w:rsid w:val="003C4042"/>
    <w:rsid w:val="003C70EF"/>
    <w:rsid w:val="003E031D"/>
    <w:rsid w:val="003E2CF4"/>
    <w:rsid w:val="003E5EA1"/>
    <w:rsid w:val="00402667"/>
    <w:rsid w:val="004064C0"/>
    <w:rsid w:val="00406C18"/>
    <w:rsid w:val="004230ED"/>
    <w:rsid w:val="00437790"/>
    <w:rsid w:val="004379E5"/>
    <w:rsid w:val="004516AB"/>
    <w:rsid w:val="004553D8"/>
    <w:rsid w:val="004650BD"/>
    <w:rsid w:val="00470C04"/>
    <w:rsid w:val="00471E83"/>
    <w:rsid w:val="0049210E"/>
    <w:rsid w:val="00492A7F"/>
    <w:rsid w:val="004A1FFE"/>
    <w:rsid w:val="004A3A80"/>
    <w:rsid w:val="004A518A"/>
    <w:rsid w:val="004B01E0"/>
    <w:rsid w:val="004B0741"/>
    <w:rsid w:val="004B1C3A"/>
    <w:rsid w:val="004C32CD"/>
    <w:rsid w:val="004D4296"/>
    <w:rsid w:val="004F20A3"/>
    <w:rsid w:val="005001D2"/>
    <w:rsid w:val="005062CC"/>
    <w:rsid w:val="00513654"/>
    <w:rsid w:val="00520FE0"/>
    <w:rsid w:val="005303D3"/>
    <w:rsid w:val="00535A5A"/>
    <w:rsid w:val="005518A6"/>
    <w:rsid w:val="00551DD5"/>
    <w:rsid w:val="00552CD4"/>
    <w:rsid w:val="00567432"/>
    <w:rsid w:val="00571E88"/>
    <w:rsid w:val="00574897"/>
    <w:rsid w:val="00574CD4"/>
    <w:rsid w:val="0058325B"/>
    <w:rsid w:val="0059193E"/>
    <w:rsid w:val="005A0648"/>
    <w:rsid w:val="005D455F"/>
    <w:rsid w:val="005E5B5F"/>
    <w:rsid w:val="005F112C"/>
    <w:rsid w:val="005F6221"/>
    <w:rsid w:val="00606025"/>
    <w:rsid w:val="00611DD9"/>
    <w:rsid w:val="00622303"/>
    <w:rsid w:val="00640749"/>
    <w:rsid w:val="00640F26"/>
    <w:rsid w:val="00650A7C"/>
    <w:rsid w:val="00650C5F"/>
    <w:rsid w:val="006607E0"/>
    <w:rsid w:val="00662A76"/>
    <w:rsid w:val="006642EC"/>
    <w:rsid w:val="00667846"/>
    <w:rsid w:val="00677FC6"/>
    <w:rsid w:val="00680325"/>
    <w:rsid w:val="0069299E"/>
    <w:rsid w:val="006A3F36"/>
    <w:rsid w:val="006B3739"/>
    <w:rsid w:val="006B618D"/>
    <w:rsid w:val="006B6D67"/>
    <w:rsid w:val="006C577D"/>
    <w:rsid w:val="006C7ECC"/>
    <w:rsid w:val="006D76F0"/>
    <w:rsid w:val="006F5438"/>
    <w:rsid w:val="0070022D"/>
    <w:rsid w:val="00704E20"/>
    <w:rsid w:val="0071509D"/>
    <w:rsid w:val="007155FD"/>
    <w:rsid w:val="00715E23"/>
    <w:rsid w:val="00716827"/>
    <w:rsid w:val="00742451"/>
    <w:rsid w:val="007465EF"/>
    <w:rsid w:val="0075399F"/>
    <w:rsid w:val="007605E3"/>
    <w:rsid w:val="00767BB8"/>
    <w:rsid w:val="00771AB5"/>
    <w:rsid w:val="007732CB"/>
    <w:rsid w:val="007747FE"/>
    <w:rsid w:val="00781A83"/>
    <w:rsid w:val="00786B77"/>
    <w:rsid w:val="0079269F"/>
    <w:rsid w:val="00795381"/>
    <w:rsid w:val="007A501A"/>
    <w:rsid w:val="007D4F96"/>
    <w:rsid w:val="007D613A"/>
    <w:rsid w:val="007D7689"/>
    <w:rsid w:val="007D7D70"/>
    <w:rsid w:val="007E1E11"/>
    <w:rsid w:val="007E6862"/>
    <w:rsid w:val="007F11A2"/>
    <w:rsid w:val="00800BC4"/>
    <w:rsid w:val="00802069"/>
    <w:rsid w:val="0080298B"/>
    <w:rsid w:val="008055B5"/>
    <w:rsid w:val="00810595"/>
    <w:rsid w:val="0082308F"/>
    <w:rsid w:val="00831737"/>
    <w:rsid w:val="00833C87"/>
    <w:rsid w:val="00850D8C"/>
    <w:rsid w:val="00854490"/>
    <w:rsid w:val="00855B94"/>
    <w:rsid w:val="008576AE"/>
    <w:rsid w:val="00857A58"/>
    <w:rsid w:val="00860659"/>
    <w:rsid w:val="00864223"/>
    <w:rsid w:val="00864915"/>
    <w:rsid w:val="00867FF7"/>
    <w:rsid w:val="008758CE"/>
    <w:rsid w:val="00877F12"/>
    <w:rsid w:val="00877F3A"/>
    <w:rsid w:val="00881964"/>
    <w:rsid w:val="00884F79"/>
    <w:rsid w:val="008936ED"/>
    <w:rsid w:val="00894C81"/>
    <w:rsid w:val="008A69FD"/>
    <w:rsid w:val="008B5F74"/>
    <w:rsid w:val="008B67E3"/>
    <w:rsid w:val="008B69EB"/>
    <w:rsid w:val="008B6DD2"/>
    <w:rsid w:val="008B793B"/>
    <w:rsid w:val="008C5879"/>
    <w:rsid w:val="008D3C9E"/>
    <w:rsid w:val="008E0C99"/>
    <w:rsid w:val="008F1BF8"/>
    <w:rsid w:val="008F35D1"/>
    <w:rsid w:val="00902871"/>
    <w:rsid w:val="00914562"/>
    <w:rsid w:val="00915935"/>
    <w:rsid w:val="00916AB0"/>
    <w:rsid w:val="0091769F"/>
    <w:rsid w:val="00932681"/>
    <w:rsid w:val="009379E6"/>
    <w:rsid w:val="009460FE"/>
    <w:rsid w:val="00946D8B"/>
    <w:rsid w:val="00947970"/>
    <w:rsid w:val="00950869"/>
    <w:rsid w:val="00951041"/>
    <w:rsid w:val="00962DEC"/>
    <w:rsid w:val="0096484E"/>
    <w:rsid w:val="009731E7"/>
    <w:rsid w:val="00985000"/>
    <w:rsid w:val="009901FD"/>
    <w:rsid w:val="00990B74"/>
    <w:rsid w:val="00991C04"/>
    <w:rsid w:val="009A0592"/>
    <w:rsid w:val="009A2088"/>
    <w:rsid w:val="009A3646"/>
    <w:rsid w:val="009A7810"/>
    <w:rsid w:val="009D16A0"/>
    <w:rsid w:val="009D7A66"/>
    <w:rsid w:val="009E5519"/>
    <w:rsid w:val="009F3120"/>
    <w:rsid w:val="00A02AAC"/>
    <w:rsid w:val="00A04B17"/>
    <w:rsid w:val="00A06A94"/>
    <w:rsid w:val="00A268F3"/>
    <w:rsid w:val="00A27190"/>
    <w:rsid w:val="00A30017"/>
    <w:rsid w:val="00A41009"/>
    <w:rsid w:val="00A450A4"/>
    <w:rsid w:val="00A527EF"/>
    <w:rsid w:val="00A63FCF"/>
    <w:rsid w:val="00A657B5"/>
    <w:rsid w:val="00A6792F"/>
    <w:rsid w:val="00A74C55"/>
    <w:rsid w:val="00A860F8"/>
    <w:rsid w:val="00A86D39"/>
    <w:rsid w:val="00A91CC9"/>
    <w:rsid w:val="00A9218C"/>
    <w:rsid w:val="00A93C89"/>
    <w:rsid w:val="00AB06FC"/>
    <w:rsid w:val="00AB63AA"/>
    <w:rsid w:val="00AC56ED"/>
    <w:rsid w:val="00AC7915"/>
    <w:rsid w:val="00AD61A1"/>
    <w:rsid w:val="00AE3101"/>
    <w:rsid w:val="00AE4C8A"/>
    <w:rsid w:val="00AF54C3"/>
    <w:rsid w:val="00B07A20"/>
    <w:rsid w:val="00B12062"/>
    <w:rsid w:val="00B323D3"/>
    <w:rsid w:val="00B55F79"/>
    <w:rsid w:val="00B567CA"/>
    <w:rsid w:val="00B63A9E"/>
    <w:rsid w:val="00B65B46"/>
    <w:rsid w:val="00B6658E"/>
    <w:rsid w:val="00B73B1D"/>
    <w:rsid w:val="00B74289"/>
    <w:rsid w:val="00B75F4E"/>
    <w:rsid w:val="00B7741B"/>
    <w:rsid w:val="00B77C76"/>
    <w:rsid w:val="00B81FDE"/>
    <w:rsid w:val="00B95541"/>
    <w:rsid w:val="00BA639A"/>
    <w:rsid w:val="00BA69E5"/>
    <w:rsid w:val="00BB4932"/>
    <w:rsid w:val="00BB7BF5"/>
    <w:rsid w:val="00BC6472"/>
    <w:rsid w:val="00BD0FF5"/>
    <w:rsid w:val="00BE0983"/>
    <w:rsid w:val="00BF088A"/>
    <w:rsid w:val="00C04AA3"/>
    <w:rsid w:val="00C126B8"/>
    <w:rsid w:val="00C17C52"/>
    <w:rsid w:val="00C40AD0"/>
    <w:rsid w:val="00C44DEF"/>
    <w:rsid w:val="00C45EAF"/>
    <w:rsid w:val="00C5248C"/>
    <w:rsid w:val="00C70351"/>
    <w:rsid w:val="00C77A57"/>
    <w:rsid w:val="00C869A9"/>
    <w:rsid w:val="00CA20D4"/>
    <w:rsid w:val="00CB6418"/>
    <w:rsid w:val="00CC4A70"/>
    <w:rsid w:val="00CD0F5B"/>
    <w:rsid w:val="00CD2DEE"/>
    <w:rsid w:val="00CD305B"/>
    <w:rsid w:val="00CD5337"/>
    <w:rsid w:val="00CD712C"/>
    <w:rsid w:val="00CE0BDA"/>
    <w:rsid w:val="00CE2D26"/>
    <w:rsid w:val="00CE51F3"/>
    <w:rsid w:val="00CF2884"/>
    <w:rsid w:val="00CF2F58"/>
    <w:rsid w:val="00CF6F6F"/>
    <w:rsid w:val="00D00640"/>
    <w:rsid w:val="00D01D5E"/>
    <w:rsid w:val="00D048FC"/>
    <w:rsid w:val="00D13A0C"/>
    <w:rsid w:val="00D25303"/>
    <w:rsid w:val="00D35A3C"/>
    <w:rsid w:val="00D36CDD"/>
    <w:rsid w:val="00D47A61"/>
    <w:rsid w:val="00D55EEA"/>
    <w:rsid w:val="00D6332C"/>
    <w:rsid w:val="00D63496"/>
    <w:rsid w:val="00D75E68"/>
    <w:rsid w:val="00D7763D"/>
    <w:rsid w:val="00D77C48"/>
    <w:rsid w:val="00D8113E"/>
    <w:rsid w:val="00D8298A"/>
    <w:rsid w:val="00D86142"/>
    <w:rsid w:val="00DB1137"/>
    <w:rsid w:val="00DB27CC"/>
    <w:rsid w:val="00DB4B37"/>
    <w:rsid w:val="00DB5A94"/>
    <w:rsid w:val="00DB7FFE"/>
    <w:rsid w:val="00DC13F7"/>
    <w:rsid w:val="00DC6273"/>
    <w:rsid w:val="00DD6947"/>
    <w:rsid w:val="00DE05FD"/>
    <w:rsid w:val="00DE4C5C"/>
    <w:rsid w:val="00DF59CD"/>
    <w:rsid w:val="00E13A25"/>
    <w:rsid w:val="00E15BC6"/>
    <w:rsid w:val="00E16600"/>
    <w:rsid w:val="00E174F8"/>
    <w:rsid w:val="00E24E02"/>
    <w:rsid w:val="00E31CB2"/>
    <w:rsid w:val="00E33CE2"/>
    <w:rsid w:val="00E46DF1"/>
    <w:rsid w:val="00E51697"/>
    <w:rsid w:val="00E5435A"/>
    <w:rsid w:val="00E578EA"/>
    <w:rsid w:val="00E64710"/>
    <w:rsid w:val="00E65AA7"/>
    <w:rsid w:val="00E669D5"/>
    <w:rsid w:val="00E67489"/>
    <w:rsid w:val="00E71D40"/>
    <w:rsid w:val="00E743F9"/>
    <w:rsid w:val="00E82009"/>
    <w:rsid w:val="00E83268"/>
    <w:rsid w:val="00E91BA1"/>
    <w:rsid w:val="00E92004"/>
    <w:rsid w:val="00E94364"/>
    <w:rsid w:val="00E96FE7"/>
    <w:rsid w:val="00EA5C5B"/>
    <w:rsid w:val="00EA5E6D"/>
    <w:rsid w:val="00EB2184"/>
    <w:rsid w:val="00EC44F4"/>
    <w:rsid w:val="00EE37CE"/>
    <w:rsid w:val="00EE3E64"/>
    <w:rsid w:val="00EE3EEF"/>
    <w:rsid w:val="00EE62D4"/>
    <w:rsid w:val="00EF4190"/>
    <w:rsid w:val="00F02F4C"/>
    <w:rsid w:val="00F03A23"/>
    <w:rsid w:val="00F1019F"/>
    <w:rsid w:val="00F14BE2"/>
    <w:rsid w:val="00F20F44"/>
    <w:rsid w:val="00F246F9"/>
    <w:rsid w:val="00F24B07"/>
    <w:rsid w:val="00F27E35"/>
    <w:rsid w:val="00F3214A"/>
    <w:rsid w:val="00F41E6D"/>
    <w:rsid w:val="00F44D1A"/>
    <w:rsid w:val="00F50228"/>
    <w:rsid w:val="00F562B8"/>
    <w:rsid w:val="00F6074D"/>
    <w:rsid w:val="00F61B1F"/>
    <w:rsid w:val="00F66896"/>
    <w:rsid w:val="00F7059D"/>
    <w:rsid w:val="00F71602"/>
    <w:rsid w:val="00F73BA6"/>
    <w:rsid w:val="00F81B0C"/>
    <w:rsid w:val="00F85172"/>
    <w:rsid w:val="00F92B4D"/>
    <w:rsid w:val="00FA7903"/>
    <w:rsid w:val="00FB01C6"/>
    <w:rsid w:val="00FB0878"/>
    <w:rsid w:val="00FC2E42"/>
    <w:rsid w:val="00FD214B"/>
    <w:rsid w:val="00FD2571"/>
    <w:rsid w:val="00FD7883"/>
    <w:rsid w:val="00FE19A5"/>
    <w:rsid w:val="00FE4AF3"/>
    <w:rsid w:val="00FF10BB"/>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3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34306-FC35-410F-B538-45D9B846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DeShazo, Sharon</dc:creator>
  <cp:lastModifiedBy>DeShazo, Sharon</cp:lastModifiedBy>
  <cp:revision>3</cp:revision>
  <cp:lastPrinted>2016-12-01T15:10:00Z</cp:lastPrinted>
  <dcterms:created xsi:type="dcterms:W3CDTF">2017-01-03T17:24:00Z</dcterms:created>
  <dcterms:modified xsi:type="dcterms:W3CDTF">2017-01-03T17:32:00Z</dcterms:modified>
</cp:coreProperties>
</file>